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7" w:rsidRPr="00792B24" w:rsidRDefault="00AC0847" w:rsidP="00AC0847">
      <w:pPr>
        <w:rPr>
          <w:sz w:val="22"/>
          <w:szCs w:val="22"/>
          <w:lang w:val="fr-CH"/>
        </w:rPr>
      </w:pPr>
    </w:p>
    <w:p w:rsidR="0022368E" w:rsidRPr="00792B24" w:rsidRDefault="0022368E" w:rsidP="00347FB8">
      <w:pPr>
        <w:rPr>
          <w:sz w:val="22"/>
          <w:szCs w:val="22"/>
          <w:lang w:val="fr-CH"/>
        </w:rPr>
      </w:pPr>
    </w:p>
    <w:p w:rsidR="00347FB8" w:rsidRPr="00792B24" w:rsidRDefault="004C7EB5" w:rsidP="00347FB8">
      <w:pPr>
        <w:rPr>
          <w:b/>
          <w:sz w:val="28"/>
          <w:szCs w:val="28"/>
          <w:lang w:val="fr-CH"/>
        </w:rPr>
      </w:pPr>
      <w:r w:rsidRPr="00792B24">
        <w:rPr>
          <w:b/>
          <w:sz w:val="28"/>
          <w:szCs w:val="28"/>
          <w:lang w:val="fr-CH"/>
        </w:rPr>
        <w:t>C</w:t>
      </w:r>
      <w:r w:rsidR="007D20D6" w:rsidRPr="00792B24">
        <w:rPr>
          <w:b/>
          <w:sz w:val="28"/>
          <w:szCs w:val="28"/>
          <w:lang w:val="fr-CH"/>
        </w:rPr>
        <w:t>ompte rendu du symposium</w:t>
      </w:r>
      <w:r w:rsidR="008E072F" w:rsidRPr="00792B24">
        <w:rPr>
          <w:b/>
          <w:sz w:val="28"/>
          <w:szCs w:val="28"/>
          <w:lang w:val="fr-CH"/>
        </w:rPr>
        <w:t xml:space="preserve"> «La douleur?!</w:t>
      </w:r>
      <w:r w:rsidR="00347FB8" w:rsidRPr="00792B24">
        <w:rPr>
          <w:b/>
          <w:sz w:val="28"/>
          <w:szCs w:val="28"/>
          <w:lang w:val="fr-CH"/>
        </w:rPr>
        <w:t xml:space="preserve"> – l’exprimer, la reconnaître, la prévenir, la traiter»</w:t>
      </w:r>
    </w:p>
    <w:p w:rsidR="00D3079F" w:rsidRPr="00792B24" w:rsidRDefault="00D3079F" w:rsidP="00D3079F">
      <w:pPr>
        <w:rPr>
          <w:sz w:val="22"/>
          <w:szCs w:val="22"/>
          <w:lang w:val="fr-CH"/>
        </w:rPr>
      </w:pPr>
    </w:p>
    <w:p w:rsidR="00347FB8" w:rsidRPr="00792B24" w:rsidRDefault="00792B24" w:rsidP="00D3079F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Texte: </w:t>
      </w:r>
      <w:r w:rsidR="00347FB8" w:rsidRPr="00792B24">
        <w:rPr>
          <w:sz w:val="22"/>
          <w:szCs w:val="22"/>
          <w:lang w:val="fr-CH"/>
        </w:rPr>
        <w:t xml:space="preserve">Susanne Wenger </w:t>
      </w:r>
    </w:p>
    <w:p w:rsidR="00347FB8" w:rsidRPr="00792B24" w:rsidRDefault="00347FB8" w:rsidP="00D3079F">
      <w:pPr>
        <w:rPr>
          <w:sz w:val="22"/>
          <w:szCs w:val="22"/>
          <w:lang w:val="fr-CH"/>
        </w:rPr>
      </w:pPr>
    </w:p>
    <w:p w:rsidR="00792B24" w:rsidRDefault="00792B24" w:rsidP="00D3079F">
      <w:pPr>
        <w:rPr>
          <w:b/>
          <w:sz w:val="22"/>
          <w:szCs w:val="22"/>
          <w:lang w:val="fr-CH"/>
        </w:rPr>
      </w:pPr>
    </w:p>
    <w:p w:rsidR="00F31E4A" w:rsidRPr="00792B24" w:rsidRDefault="007D20D6" w:rsidP="00D3079F">
      <w:pPr>
        <w:rPr>
          <w:b/>
          <w:sz w:val="22"/>
          <w:szCs w:val="22"/>
          <w:lang w:val="fr-CH"/>
        </w:rPr>
      </w:pPr>
      <w:r w:rsidRPr="00792B24">
        <w:rPr>
          <w:b/>
          <w:sz w:val="22"/>
          <w:szCs w:val="22"/>
          <w:lang w:val="fr-CH"/>
        </w:rPr>
        <w:t>Des changements d</w:t>
      </w:r>
      <w:r w:rsidR="008E072F" w:rsidRPr="00792B24">
        <w:rPr>
          <w:b/>
          <w:sz w:val="22"/>
          <w:szCs w:val="22"/>
          <w:lang w:val="fr-CH"/>
        </w:rPr>
        <w:t>e</w:t>
      </w:r>
      <w:r w:rsidRPr="00792B24">
        <w:rPr>
          <w:b/>
          <w:sz w:val="22"/>
          <w:szCs w:val="22"/>
          <w:lang w:val="fr-CH"/>
        </w:rPr>
        <w:t xml:space="preserve"> comportement peuvent </w:t>
      </w:r>
      <w:r w:rsidR="008E072F" w:rsidRPr="00792B24">
        <w:rPr>
          <w:b/>
          <w:sz w:val="22"/>
          <w:szCs w:val="22"/>
          <w:lang w:val="fr-CH"/>
        </w:rPr>
        <w:t>indiquer</w:t>
      </w:r>
      <w:r w:rsidR="004C7EB5" w:rsidRPr="00792B24">
        <w:rPr>
          <w:b/>
          <w:sz w:val="22"/>
          <w:szCs w:val="22"/>
          <w:lang w:val="fr-CH"/>
        </w:rPr>
        <w:t xml:space="preserve"> la présence de</w:t>
      </w:r>
      <w:r w:rsidRPr="00792B24">
        <w:rPr>
          <w:b/>
          <w:sz w:val="22"/>
          <w:szCs w:val="22"/>
          <w:lang w:val="fr-CH"/>
        </w:rPr>
        <w:t xml:space="preserve"> douleurs</w:t>
      </w:r>
    </w:p>
    <w:p w:rsidR="006A71AE" w:rsidRPr="00792B24" w:rsidRDefault="006A71AE">
      <w:pPr>
        <w:rPr>
          <w:sz w:val="22"/>
          <w:szCs w:val="22"/>
          <w:lang w:val="fr-CH"/>
        </w:rPr>
      </w:pPr>
    </w:p>
    <w:p w:rsidR="00D3079F" w:rsidRPr="00792B24" w:rsidRDefault="007D20D6">
      <w:pPr>
        <w:rPr>
          <w:i/>
          <w:sz w:val="22"/>
          <w:szCs w:val="22"/>
          <w:lang w:val="fr-CH"/>
        </w:rPr>
      </w:pPr>
      <w:r w:rsidRPr="00792B24">
        <w:rPr>
          <w:i/>
          <w:sz w:val="22"/>
          <w:szCs w:val="22"/>
          <w:lang w:val="fr-CH"/>
        </w:rPr>
        <w:t xml:space="preserve">Les personnes mentalement handicapées ou atteintes de démence </w:t>
      </w:r>
      <w:r w:rsidR="00CB5B0A" w:rsidRPr="00792B24">
        <w:rPr>
          <w:i/>
          <w:sz w:val="22"/>
          <w:szCs w:val="22"/>
          <w:lang w:val="fr-CH"/>
        </w:rPr>
        <w:t xml:space="preserve">ne </w:t>
      </w:r>
      <w:r w:rsidR="00CA3E03" w:rsidRPr="00792B24">
        <w:rPr>
          <w:i/>
          <w:sz w:val="22"/>
          <w:szCs w:val="22"/>
          <w:lang w:val="fr-CH"/>
        </w:rPr>
        <w:t>peuvent</w:t>
      </w:r>
      <w:r w:rsidR="00CB5B0A" w:rsidRPr="00792B24">
        <w:rPr>
          <w:i/>
          <w:sz w:val="22"/>
          <w:szCs w:val="22"/>
          <w:lang w:val="fr-CH"/>
        </w:rPr>
        <w:t xml:space="preserve"> souvent pas </w:t>
      </w:r>
      <w:r w:rsidR="00FD377B" w:rsidRPr="00792B24">
        <w:rPr>
          <w:i/>
          <w:sz w:val="22"/>
          <w:szCs w:val="22"/>
          <w:lang w:val="fr-CH"/>
        </w:rPr>
        <w:t>exprimer verbalement leurs douleurs</w:t>
      </w:r>
      <w:r w:rsidR="004C7EB5" w:rsidRPr="00792B24">
        <w:rPr>
          <w:i/>
          <w:sz w:val="22"/>
          <w:szCs w:val="22"/>
          <w:lang w:val="fr-CH"/>
        </w:rPr>
        <w:t xml:space="preserve">. Pour </w:t>
      </w:r>
      <w:r w:rsidR="007F216D" w:rsidRPr="00792B24">
        <w:rPr>
          <w:i/>
          <w:sz w:val="22"/>
          <w:szCs w:val="22"/>
          <w:lang w:val="fr-CH"/>
        </w:rPr>
        <w:t xml:space="preserve">pouvoir les </w:t>
      </w:r>
      <w:r w:rsidR="00594F20" w:rsidRPr="00792B24">
        <w:rPr>
          <w:i/>
          <w:sz w:val="22"/>
          <w:szCs w:val="22"/>
          <w:lang w:val="fr-CH"/>
        </w:rPr>
        <w:t>détecter</w:t>
      </w:r>
      <w:r w:rsidR="00CB5B0A" w:rsidRPr="00792B24">
        <w:rPr>
          <w:i/>
          <w:sz w:val="22"/>
          <w:szCs w:val="22"/>
          <w:lang w:val="fr-CH"/>
        </w:rPr>
        <w:t>,</w:t>
      </w:r>
      <w:r w:rsidRPr="00792B24">
        <w:rPr>
          <w:i/>
          <w:sz w:val="22"/>
          <w:szCs w:val="22"/>
          <w:lang w:val="fr-CH"/>
        </w:rPr>
        <w:t xml:space="preserve"> les </w:t>
      </w:r>
      <w:r w:rsidR="004C7EB5" w:rsidRPr="00792B24">
        <w:rPr>
          <w:i/>
          <w:sz w:val="22"/>
          <w:szCs w:val="22"/>
          <w:lang w:val="fr-CH"/>
        </w:rPr>
        <w:t xml:space="preserve">professionnels et les proches </w:t>
      </w:r>
      <w:r w:rsidR="001B027B" w:rsidRPr="00792B24">
        <w:rPr>
          <w:i/>
          <w:sz w:val="22"/>
          <w:szCs w:val="22"/>
          <w:lang w:val="fr-CH"/>
        </w:rPr>
        <w:t xml:space="preserve">doivent </w:t>
      </w:r>
      <w:r w:rsidR="004C7EB5" w:rsidRPr="00792B24">
        <w:rPr>
          <w:i/>
          <w:sz w:val="22"/>
          <w:szCs w:val="22"/>
          <w:lang w:val="fr-CH"/>
        </w:rPr>
        <w:t xml:space="preserve">être attentifs à tout changement de comportement et </w:t>
      </w:r>
      <w:r w:rsidR="00F27056" w:rsidRPr="00792B24">
        <w:rPr>
          <w:i/>
          <w:sz w:val="22"/>
          <w:szCs w:val="22"/>
          <w:lang w:val="fr-CH"/>
        </w:rPr>
        <w:t>réagir systématiquement</w:t>
      </w:r>
      <w:r w:rsidRPr="00792B24">
        <w:rPr>
          <w:i/>
          <w:sz w:val="22"/>
          <w:szCs w:val="22"/>
          <w:lang w:val="fr-CH"/>
        </w:rPr>
        <w:t>.</w:t>
      </w:r>
      <w:r w:rsidR="0070300C" w:rsidRPr="00792B24">
        <w:rPr>
          <w:i/>
          <w:sz w:val="22"/>
          <w:szCs w:val="22"/>
          <w:lang w:val="fr-CH"/>
        </w:rPr>
        <w:t xml:space="preserve"> </w:t>
      </w:r>
      <w:r w:rsidR="004C7EB5" w:rsidRPr="00792B24">
        <w:rPr>
          <w:i/>
          <w:sz w:val="22"/>
          <w:szCs w:val="22"/>
          <w:lang w:val="fr-CH"/>
        </w:rPr>
        <w:t>Voilà ce qui est ressorti du</w:t>
      </w:r>
      <w:r w:rsidRPr="00792B24">
        <w:rPr>
          <w:i/>
          <w:sz w:val="22"/>
          <w:szCs w:val="22"/>
          <w:lang w:val="fr-CH"/>
        </w:rPr>
        <w:t xml:space="preserve"> symposium de l’association ABMH </w:t>
      </w:r>
      <w:r w:rsidR="00A36E4A" w:rsidRPr="00792B24">
        <w:rPr>
          <w:i/>
          <w:sz w:val="22"/>
          <w:szCs w:val="22"/>
          <w:lang w:val="fr-CH"/>
        </w:rPr>
        <w:t>et des S</w:t>
      </w:r>
      <w:r w:rsidR="0070300C" w:rsidRPr="00792B24">
        <w:rPr>
          <w:i/>
          <w:sz w:val="22"/>
          <w:szCs w:val="22"/>
          <w:lang w:val="fr-CH"/>
        </w:rPr>
        <w:t>ervices psychiat</w:t>
      </w:r>
      <w:r w:rsidR="004C7EB5" w:rsidRPr="00792B24">
        <w:rPr>
          <w:i/>
          <w:sz w:val="22"/>
          <w:szCs w:val="22"/>
          <w:lang w:val="fr-CH"/>
        </w:rPr>
        <w:t>riques universitaires de Berne.</w:t>
      </w:r>
    </w:p>
    <w:p w:rsidR="006A11A9" w:rsidRPr="00792B24" w:rsidRDefault="006A11A9">
      <w:pPr>
        <w:rPr>
          <w:i/>
          <w:sz w:val="22"/>
          <w:szCs w:val="22"/>
          <w:lang w:val="fr-CH"/>
        </w:rPr>
      </w:pPr>
    </w:p>
    <w:p w:rsidR="00853E05" w:rsidRPr="00792B24" w:rsidRDefault="0070300C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>Mme</w:t>
      </w:r>
      <w:r w:rsidR="009161C1" w:rsidRPr="00792B24">
        <w:rPr>
          <w:sz w:val="22"/>
          <w:szCs w:val="22"/>
          <w:lang w:val="fr-CH"/>
        </w:rPr>
        <w:t xml:space="preserve"> </w:t>
      </w:r>
      <w:proofErr w:type="spellStart"/>
      <w:r w:rsidR="009161C1" w:rsidRPr="00792B24">
        <w:rPr>
          <w:sz w:val="22"/>
          <w:szCs w:val="22"/>
          <w:lang w:val="fr-CH"/>
        </w:rPr>
        <w:t>Mäder</w:t>
      </w:r>
      <w:proofErr w:type="spellEnd"/>
      <w:r w:rsidR="009161C1" w:rsidRPr="00792B24">
        <w:rPr>
          <w:sz w:val="22"/>
          <w:szCs w:val="22"/>
          <w:lang w:val="fr-CH"/>
        </w:rPr>
        <w:t xml:space="preserve">, </w:t>
      </w:r>
      <w:r w:rsidRPr="00792B24">
        <w:rPr>
          <w:sz w:val="22"/>
          <w:szCs w:val="22"/>
          <w:lang w:val="fr-CH"/>
        </w:rPr>
        <w:t>50 ans</w:t>
      </w:r>
      <w:r w:rsidR="009161C1" w:rsidRPr="00792B24">
        <w:rPr>
          <w:sz w:val="22"/>
          <w:szCs w:val="22"/>
          <w:lang w:val="fr-CH"/>
        </w:rPr>
        <w:t xml:space="preserve">, </w:t>
      </w:r>
      <w:r w:rsidR="00A36E4A" w:rsidRPr="00792B24">
        <w:rPr>
          <w:sz w:val="22"/>
          <w:szCs w:val="22"/>
          <w:lang w:val="fr-CH"/>
        </w:rPr>
        <w:t xml:space="preserve">résidant </w:t>
      </w:r>
      <w:r w:rsidR="008E072F" w:rsidRPr="00792B24">
        <w:rPr>
          <w:sz w:val="22"/>
          <w:szCs w:val="22"/>
          <w:lang w:val="fr-CH"/>
        </w:rPr>
        <w:t>en</w:t>
      </w:r>
      <w:r w:rsidR="00A36E4A" w:rsidRPr="00792B24">
        <w:rPr>
          <w:sz w:val="22"/>
          <w:szCs w:val="22"/>
          <w:lang w:val="fr-CH"/>
        </w:rPr>
        <w:t xml:space="preserve"> institution et </w:t>
      </w:r>
      <w:r w:rsidR="008E072F" w:rsidRPr="00792B24">
        <w:rPr>
          <w:sz w:val="22"/>
          <w:szCs w:val="22"/>
          <w:lang w:val="fr-CH"/>
        </w:rPr>
        <w:t>atteinte</w:t>
      </w:r>
      <w:r w:rsidR="00A36E4A" w:rsidRPr="00792B24">
        <w:rPr>
          <w:sz w:val="22"/>
          <w:szCs w:val="22"/>
          <w:lang w:val="fr-CH"/>
        </w:rPr>
        <w:t xml:space="preserve"> d’un handicap mental profond, </w:t>
      </w:r>
      <w:r w:rsidR="00B73CEB" w:rsidRPr="00792B24">
        <w:rPr>
          <w:sz w:val="22"/>
          <w:szCs w:val="22"/>
          <w:lang w:val="fr-CH"/>
        </w:rPr>
        <w:t>a une attitude particulièrement agressive</w:t>
      </w:r>
      <w:r w:rsidR="00594F20" w:rsidRPr="00792B24">
        <w:rPr>
          <w:sz w:val="22"/>
          <w:szCs w:val="22"/>
          <w:lang w:val="fr-CH"/>
        </w:rPr>
        <w:t xml:space="preserve"> ces derniers temps:</w:t>
      </w:r>
      <w:r w:rsidRPr="00792B24">
        <w:rPr>
          <w:sz w:val="22"/>
          <w:szCs w:val="22"/>
          <w:lang w:val="fr-CH"/>
        </w:rPr>
        <w:t xml:space="preserve"> elle crie fort, </w:t>
      </w:r>
      <w:r w:rsidR="00FD377B" w:rsidRPr="00792B24">
        <w:rPr>
          <w:sz w:val="22"/>
          <w:szCs w:val="22"/>
          <w:lang w:val="fr-CH"/>
        </w:rPr>
        <w:t xml:space="preserve">se </w:t>
      </w:r>
      <w:r w:rsidRPr="00792B24">
        <w:rPr>
          <w:sz w:val="22"/>
          <w:szCs w:val="22"/>
          <w:lang w:val="fr-CH"/>
        </w:rPr>
        <w:t xml:space="preserve">mord </w:t>
      </w:r>
      <w:r w:rsidR="00FD377B" w:rsidRPr="00792B24">
        <w:rPr>
          <w:sz w:val="22"/>
          <w:szCs w:val="22"/>
          <w:lang w:val="fr-CH"/>
        </w:rPr>
        <w:t>le</w:t>
      </w:r>
      <w:r w:rsidR="00F27056" w:rsidRPr="00792B24">
        <w:rPr>
          <w:sz w:val="22"/>
          <w:szCs w:val="22"/>
          <w:lang w:val="fr-CH"/>
        </w:rPr>
        <w:t>s</w:t>
      </w:r>
      <w:r w:rsidRPr="00792B24">
        <w:rPr>
          <w:sz w:val="22"/>
          <w:szCs w:val="22"/>
          <w:lang w:val="fr-CH"/>
        </w:rPr>
        <w:t xml:space="preserve"> bras, </w:t>
      </w:r>
      <w:r w:rsidR="00A36E4A" w:rsidRPr="00792B24">
        <w:rPr>
          <w:sz w:val="22"/>
          <w:szCs w:val="22"/>
          <w:lang w:val="fr-CH"/>
        </w:rPr>
        <w:t xml:space="preserve">envoie </w:t>
      </w:r>
      <w:r w:rsidR="00594F20" w:rsidRPr="00792B24">
        <w:rPr>
          <w:sz w:val="22"/>
          <w:szCs w:val="22"/>
          <w:lang w:val="fr-CH"/>
        </w:rPr>
        <w:t>«</w:t>
      </w:r>
      <w:r w:rsidR="00A36E4A" w:rsidRPr="00792B24">
        <w:rPr>
          <w:sz w:val="22"/>
          <w:szCs w:val="22"/>
          <w:lang w:val="fr-CH"/>
        </w:rPr>
        <w:t>valser</w:t>
      </w:r>
      <w:r w:rsidR="00594F20" w:rsidRPr="00792B24">
        <w:rPr>
          <w:sz w:val="22"/>
          <w:szCs w:val="22"/>
          <w:lang w:val="fr-CH"/>
        </w:rPr>
        <w:t>»</w:t>
      </w:r>
      <w:r w:rsidRPr="00792B24">
        <w:rPr>
          <w:sz w:val="22"/>
          <w:szCs w:val="22"/>
          <w:lang w:val="fr-CH"/>
        </w:rPr>
        <w:t xml:space="preserve"> la vaisselle </w:t>
      </w:r>
      <w:r w:rsidR="00A36E4A" w:rsidRPr="00792B24">
        <w:rPr>
          <w:sz w:val="22"/>
          <w:szCs w:val="22"/>
          <w:lang w:val="fr-CH"/>
        </w:rPr>
        <w:t>qui est sur</w:t>
      </w:r>
      <w:r w:rsidRPr="00792B24">
        <w:rPr>
          <w:sz w:val="22"/>
          <w:szCs w:val="22"/>
          <w:lang w:val="fr-CH"/>
        </w:rPr>
        <w:t xml:space="preserve"> la table. Le responsable de groupe </w:t>
      </w:r>
      <w:r w:rsidR="00A36E4A" w:rsidRPr="00792B24">
        <w:rPr>
          <w:sz w:val="22"/>
          <w:szCs w:val="22"/>
          <w:lang w:val="fr-CH"/>
        </w:rPr>
        <w:t>de</w:t>
      </w:r>
      <w:r w:rsidRPr="00792B24">
        <w:rPr>
          <w:sz w:val="22"/>
          <w:szCs w:val="22"/>
          <w:lang w:val="fr-CH"/>
        </w:rPr>
        <w:t xml:space="preserve"> l’institution</w:t>
      </w:r>
      <w:r w:rsidR="00F27056" w:rsidRPr="00792B24">
        <w:rPr>
          <w:sz w:val="22"/>
          <w:szCs w:val="22"/>
          <w:lang w:val="fr-CH"/>
        </w:rPr>
        <w:t xml:space="preserve">, </w:t>
      </w:r>
      <w:r w:rsidR="00594F20" w:rsidRPr="00792B24">
        <w:rPr>
          <w:sz w:val="22"/>
          <w:szCs w:val="22"/>
          <w:lang w:val="fr-CH"/>
        </w:rPr>
        <w:t xml:space="preserve">qui est une personne </w:t>
      </w:r>
      <w:r w:rsidR="008E072F" w:rsidRPr="00792B24">
        <w:rPr>
          <w:sz w:val="22"/>
          <w:szCs w:val="22"/>
          <w:lang w:val="fr-CH"/>
        </w:rPr>
        <w:t>expérimenté</w:t>
      </w:r>
      <w:r w:rsidR="00594F20" w:rsidRPr="00792B24">
        <w:rPr>
          <w:sz w:val="22"/>
          <w:szCs w:val="22"/>
          <w:lang w:val="fr-CH"/>
        </w:rPr>
        <w:t>e</w:t>
      </w:r>
      <w:r w:rsidR="00F27056" w:rsidRPr="00792B24">
        <w:rPr>
          <w:sz w:val="22"/>
          <w:szCs w:val="22"/>
          <w:lang w:val="fr-CH"/>
        </w:rPr>
        <w:t>,</w:t>
      </w:r>
      <w:r w:rsidR="008E072F" w:rsidRPr="00792B24">
        <w:rPr>
          <w:sz w:val="22"/>
          <w:szCs w:val="22"/>
          <w:lang w:val="fr-CH"/>
        </w:rPr>
        <w:t xml:space="preserve"> </w:t>
      </w:r>
      <w:r w:rsidR="001B027B" w:rsidRPr="00792B24">
        <w:rPr>
          <w:sz w:val="22"/>
          <w:szCs w:val="22"/>
          <w:lang w:val="fr-CH"/>
        </w:rPr>
        <w:t xml:space="preserve">conclut </w:t>
      </w:r>
      <w:r w:rsidR="00A36E4A" w:rsidRPr="00792B24">
        <w:rPr>
          <w:sz w:val="22"/>
          <w:szCs w:val="22"/>
          <w:lang w:val="fr-CH"/>
        </w:rPr>
        <w:t>que</w:t>
      </w:r>
      <w:r w:rsidR="00594F20" w:rsidRPr="00792B24">
        <w:rPr>
          <w:sz w:val="22"/>
          <w:szCs w:val="22"/>
          <w:lang w:val="fr-CH"/>
        </w:rPr>
        <w:t xml:space="preserve"> le lourd handicap de Mme </w:t>
      </w:r>
      <w:proofErr w:type="spellStart"/>
      <w:r w:rsidR="00594F20" w:rsidRPr="00792B24">
        <w:rPr>
          <w:sz w:val="22"/>
          <w:szCs w:val="22"/>
          <w:lang w:val="fr-CH"/>
        </w:rPr>
        <w:t>Mäder</w:t>
      </w:r>
      <w:proofErr w:type="spellEnd"/>
      <w:r w:rsidR="00594F20" w:rsidRPr="00792B24">
        <w:rPr>
          <w:sz w:val="22"/>
          <w:szCs w:val="22"/>
          <w:lang w:val="fr-CH"/>
        </w:rPr>
        <w:t xml:space="preserve"> est à l’origine de </w:t>
      </w:r>
      <w:r w:rsidR="007F216D" w:rsidRPr="00792B24">
        <w:rPr>
          <w:sz w:val="22"/>
          <w:szCs w:val="22"/>
          <w:lang w:val="fr-CH"/>
        </w:rPr>
        <w:t>ce</w:t>
      </w:r>
      <w:r w:rsidR="00594F20" w:rsidRPr="00792B24">
        <w:rPr>
          <w:sz w:val="22"/>
          <w:szCs w:val="22"/>
          <w:lang w:val="fr-CH"/>
        </w:rPr>
        <w:t xml:space="preserve"> </w:t>
      </w:r>
      <w:r w:rsidR="00F27056" w:rsidRPr="00792B24">
        <w:rPr>
          <w:sz w:val="22"/>
          <w:szCs w:val="22"/>
          <w:lang w:val="fr-CH"/>
        </w:rPr>
        <w:t>trouble comportemental</w:t>
      </w:r>
      <w:r w:rsidRPr="00792B24">
        <w:rPr>
          <w:sz w:val="22"/>
          <w:szCs w:val="22"/>
          <w:lang w:val="fr-CH"/>
        </w:rPr>
        <w:t xml:space="preserve">. </w:t>
      </w:r>
      <w:r w:rsidR="00C05473" w:rsidRPr="00792B24">
        <w:rPr>
          <w:sz w:val="22"/>
          <w:szCs w:val="22"/>
          <w:lang w:val="fr-CH"/>
        </w:rPr>
        <w:t>Sa</w:t>
      </w:r>
      <w:r w:rsidRPr="00792B24">
        <w:rPr>
          <w:sz w:val="22"/>
          <w:szCs w:val="22"/>
          <w:lang w:val="fr-CH"/>
        </w:rPr>
        <w:t xml:space="preserve"> nouvelle collègue</w:t>
      </w:r>
      <w:r w:rsidR="001B0B96" w:rsidRPr="00792B24">
        <w:rPr>
          <w:sz w:val="22"/>
          <w:szCs w:val="22"/>
          <w:lang w:val="fr-CH"/>
        </w:rPr>
        <w:t xml:space="preserve">, </w:t>
      </w:r>
      <w:r w:rsidR="00F27056" w:rsidRPr="00792B24">
        <w:rPr>
          <w:sz w:val="22"/>
          <w:szCs w:val="22"/>
          <w:lang w:val="fr-CH"/>
        </w:rPr>
        <w:t xml:space="preserve">une </w:t>
      </w:r>
      <w:r w:rsidR="001B0B96" w:rsidRPr="00792B24">
        <w:rPr>
          <w:sz w:val="22"/>
          <w:szCs w:val="22"/>
          <w:lang w:val="fr-CH"/>
        </w:rPr>
        <w:t xml:space="preserve">jeune assistante socio-éducative ASE, ose </w:t>
      </w:r>
      <w:r w:rsidR="00C05473" w:rsidRPr="00792B24">
        <w:rPr>
          <w:sz w:val="22"/>
          <w:szCs w:val="22"/>
          <w:lang w:val="fr-CH"/>
        </w:rPr>
        <w:t xml:space="preserve">toutefois </w:t>
      </w:r>
      <w:r w:rsidR="008E072F" w:rsidRPr="00792B24">
        <w:rPr>
          <w:sz w:val="22"/>
          <w:szCs w:val="22"/>
          <w:lang w:val="fr-CH"/>
        </w:rPr>
        <w:t>remettre en question cette explication</w:t>
      </w:r>
      <w:r w:rsidR="001B0B96" w:rsidRPr="00792B24">
        <w:rPr>
          <w:sz w:val="22"/>
          <w:szCs w:val="22"/>
          <w:lang w:val="fr-CH"/>
        </w:rPr>
        <w:t>: «</w:t>
      </w:r>
      <w:r w:rsidR="008E072F" w:rsidRPr="00792B24">
        <w:rPr>
          <w:sz w:val="22"/>
          <w:szCs w:val="22"/>
          <w:lang w:val="fr-CH"/>
        </w:rPr>
        <w:t>Le</w:t>
      </w:r>
      <w:r w:rsidR="001B0B96" w:rsidRPr="00792B24">
        <w:rPr>
          <w:sz w:val="22"/>
          <w:szCs w:val="22"/>
          <w:lang w:val="fr-CH"/>
        </w:rPr>
        <w:t xml:space="preserve"> comportement </w:t>
      </w:r>
      <w:r w:rsidR="00C05473" w:rsidRPr="00792B24">
        <w:rPr>
          <w:sz w:val="22"/>
          <w:szCs w:val="22"/>
          <w:lang w:val="fr-CH"/>
        </w:rPr>
        <w:t xml:space="preserve">étrange de Mme </w:t>
      </w:r>
      <w:proofErr w:type="spellStart"/>
      <w:r w:rsidR="00C05473" w:rsidRPr="00792B24">
        <w:rPr>
          <w:sz w:val="22"/>
          <w:szCs w:val="22"/>
          <w:lang w:val="fr-CH"/>
        </w:rPr>
        <w:t>Mäder</w:t>
      </w:r>
      <w:proofErr w:type="spellEnd"/>
      <w:r w:rsidR="00C05473" w:rsidRPr="00792B24">
        <w:rPr>
          <w:sz w:val="22"/>
          <w:szCs w:val="22"/>
          <w:lang w:val="fr-CH"/>
        </w:rPr>
        <w:t xml:space="preserve"> </w:t>
      </w:r>
      <w:r w:rsidR="008E072F" w:rsidRPr="00792B24">
        <w:rPr>
          <w:sz w:val="22"/>
          <w:szCs w:val="22"/>
          <w:lang w:val="fr-CH"/>
        </w:rPr>
        <w:t>ne pourrait-il pas être</w:t>
      </w:r>
      <w:r w:rsidR="00C05473" w:rsidRPr="00792B24">
        <w:rPr>
          <w:sz w:val="22"/>
          <w:szCs w:val="22"/>
          <w:lang w:val="fr-CH"/>
        </w:rPr>
        <w:t xml:space="preserve"> d</w:t>
      </w:r>
      <w:r w:rsidR="00FD377B" w:rsidRPr="00792B24">
        <w:rPr>
          <w:sz w:val="22"/>
          <w:szCs w:val="22"/>
          <w:lang w:val="fr-CH"/>
        </w:rPr>
        <w:t>û</w:t>
      </w:r>
      <w:r w:rsidR="00C05473" w:rsidRPr="00792B24">
        <w:rPr>
          <w:sz w:val="22"/>
          <w:szCs w:val="22"/>
          <w:lang w:val="fr-CH"/>
        </w:rPr>
        <w:t xml:space="preserve"> à autre chose, comme à des douleurs par exemple?»</w:t>
      </w:r>
      <w:r w:rsidR="007F216D" w:rsidRPr="00792B24">
        <w:rPr>
          <w:sz w:val="22"/>
          <w:szCs w:val="22"/>
          <w:lang w:val="fr-CH"/>
        </w:rPr>
        <w:t xml:space="preserve">. Elle </w:t>
      </w:r>
      <w:r w:rsidR="00C05473" w:rsidRPr="00792B24">
        <w:rPr>
          <w:sz w:val="22"/>
          <w:szCs w:val="22"/>
          <w:lang w:val="fr-CH"/>
        </w:rPr>
        <w:t>propose de clarifier la situation au niveau médical</w:t>
      </w:r>
      <w:r w:rsidR="001B0B96" w:rsidRPr="00792B24">
        <w:rPr>
          <w:sz w:val="22"/>
          <w:szCs w:val="22"/>
          <w:lang w:val="fr-CH"/>
        </w:rPr>
        <w:t xml:space="preserve">. «Nous n’avons pas les </w:t>
      </w:r>
      <w:r w:rsidR="00642B61" w:rsidRPr="00792B24">
        <w:rPr>
          <w:sz w:val="22"/>
          <w:szCs w:val="22"/>
          <w:lang w:val="fr-CH"/>
        </w:rPr>
        <w:t xml:space="preserve">moyens </w:t>
      </w:r>
      <w:r w:rsidR="00FD377B" w:rsidRPr="00792B24">
        <w:rPr>
          <w:sz w:val="22"/>
          <w:szCs w:val="22"/>
          <w:lang w:val="fr-CH"/>
        </w:rPr>
        <w:t>de faire de telles recherches à chaque fois</w:t>
      </w:r>
      <w:r w:rsidR="001B0B96" w:rsidRPr="00792B24">
        <w:rPr>
          <w:sz w:val="22"/>
          <w:szCs w:val="22"/>
          <w:lang w:val="fr-CH"/>
        </w:rPr>
        <w:t>», l</w:t>
      </w:r>
      <w:r w:rsidR="00642B61" w:rsidRPr="00792B24">
        <w:rPr>
          <w:sz w:val="22"/>
          <w:szCs w:val="22"/>
          <w:lang w:val="fr-CH"/>
        </w:rPr>
        <w:t xml:space="preserve">ui fait remarquer </w:t>
      </w:r>
      <w:r w:rsidR="001B0B96" w:rsidRPr="00792B24">
        <w:rPr>
          <w:sz w:val="22"/>
          <w:szCs w:val="22"/>
          <w:lang w:val="fr-CH"/>
        </w:rPr>
        <w:t xml:space="preserve">le responsable de groupe </w:t>
      </w:r>
      <w:r w:rsidR="00642B61" w:rsidRPr="00792B24">
        <w:rPr>
          <w:sz w:val="22"/>
          <w:szCs w:val="22"/>
          <w:lang w:val="fr-CH"/>
        </w:rPr>
        <w:t>qui</w:t>
      </w:r>
      <w:r w:rsidR="001B0B96" w:rsidRPr="00792B24">
        <w:rPr>
          <w:sz w:val="22"/>
          <w:szCs w:val="22"/>
          <w:lang w:val="fr-CH"/>
        </w:rPr>
        <w:t xml:space="preserve"> retourne </w:t>
      </w:r>
      <w:r w:rsidR="00642B61" w:rsidRPr="00792B24">
        <w:rPr>
          <w:sz w:val="22"/>
          <w:szCs w:val="22"/>
          <w:lang w:val="fr-CH"/>
        </w:rPr>
        <w:t xml:space="preserve">alors </w:t>
      </w:r>
      <w:r w:rsidR="001B0B96" w:rsidRPr="00792B24">
        <w:rPr>
          <w:sz w:val="22"/>
          <w:szCs w:val="22"/>
          <w:lang w:val="fr-CH"/>
        </w:rPr>
        <w:t xml:space="preserve">à </w:t>
      </w:r>
      <w:r w:rsidR="00642B61" w:rsidRPr="00792B24">
        <w:rPr>
          <w:sz w:val="22"/>
          <w:szCs w:val="22"/>
          <w:lang w:val="fr-CH"/>
        </w:rPr>
        <w:t>ses tâches</w:t>
      </w:r>
      <w:r w:rsidR="001B0B96" w:rsidRPr="00792B24">
        <w:rPr>
          <w:sz w:val="22"/>
          <w:szCs w:val="22"/>
          <w:lang w:val="fr-CH"/>
        </w:rPr>
        <w:t xml:space="preserve"> administrati</w:t>
      </w:r>
      <w:r w:rsidR="00642B61" w:rsidRPr="00792B24">
        <w:rPr>
          <w:sz w:val="22"/>
          <w:szCs w:val="22"/>
          <w:lang w:val="fr-CH"/>
        </w:rPr>
        <w:t>ves</w:t>
      </w:r>
      <w:r w:rsidR="001B0B96" w:rsidRPr="00792B24">
        <w:rPr>
          <w:sz w:val="22"/>
          <w:szCs w:val="22"/>
          <w:lang w:val="fr-CH"/>
        </w:rPr>
        <w:t>.</w:t>
      </w:r>
    </w:p>
    <w:p w:rsidR="00853E05" w:rsidRPr="00792B24" w:rsidRDefault="00853E05">
      <w:pPr>
        <w:rPr>
          <w:sz w:val="22"/>
          <w:szCs w:val="22"/>
          <w:lang w:val="fr-CH"/>
        </w:rPr>
      </w:pPr>
    </w:p>
    <w:p w:rsidR="00943BF6" w:rsidRPr="00792B24" w:rsidRDefault="001B0B96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>Cette scène</w:t>
      </w:r>
      <w:r w:rsidR="00F27056" w:rsidRPr="00792B24">
        <w:rPr>
          <w:sz w:val="22"/>
          <w:szCs w:val="22"/>
          <w:lang w:val="fr-CH"/>
        </w:rPr>
        <w:t>,</w:t>
      </w:r>
      <w:r w:rsidR="00112531" w:rsidRPr="00792B24">
        <w:rPr>
          <w:sz w:val="22"/>
          <w:szCs w:val="22"/>
          <w:lang w:val="fr-CH"/>
        </w:rPr>
        <w:t xml:space="preserve"> </w:t>
      </w:r>
      <w:r w:rsidR="00642B61" w:rsidRPr="00792B24">
        <w:rPr>
          <w:sz w:val="22"/>
          <w:szCs w:val="22"/>
          <w:lang w:val="fr-CH"/>
        </w:rPr>
        <w:t>jouée</w:t>
      </w:r>
      <w:r w:rsidRPr="00792B24">
        <w:rPr>
          <w:sz w:val="22"/>
          <w:szCs w:val="22"/>
          <w:lang w:val="fr-CH"/>
        </w:rPr>
        <w:t xml:space="preserve"> </w:t>
      </w:r>
      <w:r w:rsidR="00B73CEB" w:rsidRPr="00792B24">
        <w:rPr>
          <w:sz w:val="22"/>
          <w:szCs w:val="22"/>
          <w:lang w:val="fr-CH"/>
        </w:rPr>
        <w:t xml:space="preserve">durant le symposium </w:t>
      </w:r>
      <w:r w:rsidRPr="00792B24">
        <w:rPr>
          <w:sz w:val="22"/>
          <w:szCs w:val="22"/>
          <w:lang w:val="fr-CH"/>
        </w:rPr>
        <w:t>par</w:t>
      </w:r>
      <w:r w:rsidR="00112531" w:rsidRPr="00792B24">
        <w:rPr>
          <w:sz w:val="22"/>
          <w:szCs w:val="22"/>
          <w:lang w:val="fr-CH"/>
        </w:rPr>
        <w:t xml:space="preserve"> </w:t>
      </w:r>
      <w:r w:rsidR="00642B61" w:rsidRPr="00792B24">
        <w:rPr>
          <w:sz w:val="22"/>
          <w:szCs w:val="22"/>
          <w:lang w:val="fr-CH"/>
        </w:rPr>
        <w:t xml:space="preserve">les acteurs du </w:t>
      </w:r>
      <w:proofErr w:type="spellStart"/>
      <w:r w:rsidR="00112531" w:rsidRPr="00792B24">
        <w:rPr>
          <w:sz w:val="22"/>
          <w:szCs w:val="22"/>
          <w:lang w:val="fr-CH"/>
        </w:rPr>
        <w:t>Medien</w:t>
      </w:r>
      <w:proofErr w:type="spellEnd"/>
      <w:r w:rsidR="00112531" w:rsidRPr="00792B24">
        <w:rPr>
          <w:sz w:val="22"/>
          <w:szCs w:val="22"/>
          <w:lang w:val="fr-CH"/>
        </w:rPr>
        <w:t xml:space="preserve">- und </w:t>
      </w:r>
      <w:proofErr w:type="spellStart"/>
      <w:r w:rsidR="00112531" w:rsidRPr="00792B24">
        <w:rPr>
          <w:sz w:val="22"/>
          <w:szCs w:val="22"/>
          <w:lang w:val="fr-CH"/>
        </w:rPr>
        <w:t>TheaterFalle</w:t>
      </w:r>
      <w:proofErr w:type="spellEnd"/>
      <w:r w:rsidR="00112531" w:rsidRPr="00792B24">
        <w:rPr>
          <w:sz w:val="22"/>
          <w:szCs w:val="22"/>
          <w:lang w:val="fr-CH"/>
        </w:rPr>
        <w:t xml:space="preserve"> Basel</w:t>
      </w:r>
      <w:r w:rsidR="00F27056" w:rsidRPr="00792B24">
        <w:rPr>
          <w:sz w:val="22"/>
          <w:szCs w:val="22"/>
          <w:lang w:val="fr-CH"/>
        </w:rPr>
        <w:t>,</w:t>
      </w:r>
      <w:r w:rsidR="00A4048F" w:rsidRPr="00792B24">
        <w:rPr>
          <w:sz w:val="22"/>
          <w:szCs w:val="22"/>
          <w:lang w:val="fr-CH"/>
        </w:rPr>
        <w:t xml:space="preserve"> </w:t>
      </w:r>
      <w:r w:rsidR="00E628B6" w:rsidRPr="00792B24">
        <w:rPr>
          <w:sz w:val="22"/>
          <w:szCs w:val="22"/>
          <w:lang w:val="fr-CH"/>
        </w:rPr>
        <w:t xml:space="preserve">a </w:t>
      </w:r>
      <w:r w:rsidR="00B73CEB" w:rsidRPr="00792B24">
        <w:rPr>
          <w:sz w:val="22"/>
          <w:szCs w:val="22"/>
          <w:lang w:val="fr-CH"/>
        </w:rPr>
        <w:t>permis d’aborder</w:t>
      </w:r>
      <w:r w:rsidR="00E628B6" w:rsidRPr="00792B24">
        <w:rPr>
          <w:sz w:val="22"/>
          <w:szCs w:val="22"/>
          <w:lang w:val="fr-CH"/>
        </w:rPr>
        <w:t xml:space="preserve"> ouvertement l</w:t>
      </w:r>
      <w:r w:rsidR="00B73CEB" w:rsidRPr="00792B24">
        <w:rPr>
          <w:sz w:val="22"/>
          <w:szCs w:val="22"/>
          <w:lang w:val="fr-CH"/>
        </w:rPr>
        <w:t xml:space="preserve">es défis </w:t>
      </w:r>
      <w:r w:rsidR="00FD377B" w:rsidRPr="00792B24">
        <w:rPr>
          <w:sz w:val="22"/>
          <w:szCs w:val="22"/>
          <w:lang w:val="fr-CH"/>
        </w:rPr>
        <w:t>qu’implique</w:t>
      </w:r>
      <w:r w:rsidR="00B73CEB" w:rsidRPr="00792B24">
        <w:rPr>
          <w:sz w:val="22"/>
          <w:szCs w:val="22"/>
          <w:lang w:val="fr-CH"/>
        </w:rPr>
        <w:t xml:space="preserve"> la thématique</w:t>
      </w:r>
      <w:r w:rsidRPr="00792B24">
        <w:rPr>
          <w:sz w:val="22"/>
          <w:szCs w:val="22"/>
          <w:lang w:val="fr-CH"/>
        </w:rPr>
        <w:t xml:space="preserve"> </w:t>
      </w:r>
      <w:r w:rsidR="001B027B" w:rsidRPr="00792B24">
        <w:rPr>
          <w:sz w:val="22"/>
          <w:szCs w:val="22"/>
          <w:lang w:val="fr-CH"/>
        </w:rPr>
        <w:t>de la d</w:t>
      </w:r>
      <w:r w:rsidRPr="00792B24">
        <w:rPr>
          <w:sz w:val="22"/>
          <w:szCs w:val="22"/>
          <w:lang w:val="fr-CH"/>
        </w:rPr>
        <w:t xml:space="preserve">ouleur et </w:t>
      </w:r>
      <w:r w:rsidR="001B027B" w:rsidRPr="00792B24">
        <w:rPr>
          <w:sz w:val="22"/>
          <w:szCs w:val="22"/>
          <w:lang w:val="fr-CH"/>
        </w:rPr>
        <w:t xml:space="preserve">du </w:t>
      </w:r>
      <w:r w:rsidRPr="00792B24">
        <w:rPr>
          <w:sz w:val="22"/>
          <w:szCs w:val="22"/>
          <w:lang w:val="fr-CH"/>
        </w:rPr>
        <w:t>handicap</w:t>
      </w:r>
      <w:r w:rsidR="00F27056" w:rsidRPr="00792B24">
        <w:rPr>
          <w:sz w:val="22"/>
          <w:szCs w:val="22"/>
          <w:lang w:val="fr-CH"/>
        </w:rPr>
        <w:t>:</w:t>
      </w:r>
      <w:r w:rsidRPr="00792B24">
        <w:rPr>
          <w:sz w:val="22"/>
          <w:szCs w:val="22"/>
          <w:lang w:val="fr-CH"/>
        </w:rPr>
        <w:t xml:space="preserve"> conditions cadre et culture d’entreprise des institutions</w:t>
      </w:r>
      <w:r w:rsidR="00F27056" w:rsidRPr="00792B24">
        <w:rPr>
          <w:sz w:val="22"/>
          <w:szCs w:val="22"/>
          <w:lang w:val="fr-CH"/>
        </w:rPr>
        <w:t>,</w:t>
      </w:r>
      <w:r w:rsidRPr="00792B24">
        <w:rPr>
          <w:sz w:val="22"/>
          <w:szCs w:val="22"/>
          <w:lang w:val="fr-CH"/>
        </w:rPr>
        <w:t xml:space="preserve"> </w:t>
      </w:r>
      <w:r w:rsidR="00217F8A" w:rsidRPr="00792B24">
        <w:rPr>
          <w:sz w:val="22"/>
          <w:szCs w:val="22"/>
          <w:lang w:val="fr-CH"/>
        </w:rPr>
        <w:t>comment détecter la douleur</w:t>
      </w:r>
      <w:r w:rsidR="00FD377B" w:rsidRPr="00792B24">
        <w:rPr>
          <w:sz w:val="22"/>
          <w:szCs w:val="22"/>
          <w:lang w:val="fr-CH"/>
        </w:rPr>
        <w:t xml:space="preserve"> de manière générale</w:t>
      </w:r>
      <w:r w:rsidR="00F27056" w:rsidRPr="00792B24">
        <w:rPr>
          <w:sz w:val="22"/>
          <w:szCs w:val="22"/>
          <w:lang w:val="fr-CH"/>
        </w:rPr>
        <w:t>, etc</w:t>
      </w:r>
      <w:r w:rsidR="00D06C0D" w:rsidRPr="00792B24">
        <w:rPr>
          <w:sz w:val="22"/>
          <w:szCs w:val="22"/>
          <w:lang w:val="fr-CH"/>
        </w:rPr>
        <w:t>.</w:t>
      </w:r>
      <w:r w:rsidR="00943BF6" w:rsidRPr="00792B24">
        <w:rPr>
          <w:sz w:val="22"/>
          <w:szCs w:val="22"/>
          <w:lang w:val="fr-CH"/>
        </w:rPr>
        <w:t xml:space="preserve"> </w:t>
      </w:r>
      <w:r w:rsidR="00DB4797" w:rsidRPr="00792B24">
        <w:rPr>
          <w:sz w:val="22"/>
          <w:szCs w:val="22"/>
          <w:lang w:val="fr-CH"/>
        </w:rPr>
        <w:t>Les</w:t>
      </w:r>
      <w:r w:rsidR="00D06C0D" w:rsidRPr="00792B24">
        <w:rPr>
          <w:sz w:val="22"/>
          <w:szCs w:val="22"/>
          <w:lang w:val="fr-CH"/>
        </w:rPr>
        <w:t xml:space="preserve"> personnes </w:t>
      </w:r>
      <w:r w:rsidR="00217F8A" w:rsidRPr="00792B24">
        <w:rPr>
          <w:sz w:val="22"/>
          <w:szCs w:val="22"/>
          <w:lang w:val="fr-CH"/>
        </w:rPr>
        <w:t>en situation de handicap mental ou de polyhandicap</w:t>
      </w:r>
      <w:r w:rsidR="00D06C0D" w:rsidRPr="00792B24">
        <w:rPr>
          <w:sz w:val="22"/>
          <w:szCs w:val="22"/>
          <w:lang w:val="fr-CH"/>
        </w:rPr>
        <w:t xml:space="preserve"> </w:t>
      </w:r>
      <w:r w:rsidR="00217F8A" w:rsidRPr="00792B24">
        <w:rPr>
          <w:sz w:val="22"/>
          <w:szCs w:val="22"/>
          <w:lang w:val="fr-CH"/>
        </w:rPr>
        <w:t xml:space="preserve">n’ont souvent pas le même comportement face à la douleur que </w:t>
      </w:r>
      <w:r w:rsidR="00F27056" w:rsidRPr="00792B24">
        <w:rPr>
          <w:sz w:val="22"/>
          <w:szCs w:val="22"/>
          <w:lang w:val="fr-CH"/>
        </w:rPr>
        <w:t>celles</w:t>
      </w:r>
      <w:r w:rsidR="00217F8A" w:rsidRPr="00792B24">
        <w:rPr>
          <w:sz w:val="22"/>
          <w:szCs w:val="22"/>
          <w:lang w:val="fr-CH"/>
        </w:rPr>
        <w:t xml:space="preserve"> </w:t>
      </w:r>
      <w:r w:rsidR="00F27056" w:rsidRPr="00792B24">
        <w:rPr>
          <w:sz w:val="22"/>
          <w:szCs w:val="22"/>
          <w:lang w:val="fr-CH"/>
        </w:rPr>
        <w:t>qui ne sont pas atteintes</w:t>
      </w:r>
      <w:r w:rsidR="00217F8A" w:rsidRPr="00792B24">
        <w:rPr>
          <w:sz w:val="22"/>
          <w:szCs w:val="22"/>
          <w:lang w:val="fr-CH"/>
        </w:rPr>
        <w:t xml:space="preserve"> d’un tel handicap</w:t>
      </w:r>
      <w:r w:rsidR="00D06C0D" w:rsidRPr="00792B24">
        <w:rPr>
          <w:sz w:val="22"/>
          <w:szCs w:val="22"/>
          <w:lang w:val="fr-CH"/>
        </w:rPr>
        <w:t xml:space="preserve">. </w:t>
      </w:r>
      <w:r w:rsidR="00DB4797" w:rsidRPr="00792B24">
        <w:rPr>
          <w:sz w:val="22"/>
          <w:szCs w:val="22"/>
          <w:lang w:val="fr-CH"/>
        </w:rPr>
        <w:t>En effet, comme</w:t>
      </w:r>
      <w:r w:rsidR="00217F8A" w:rsidRPr="00792B24">
        <w:rPr>
          <w:sz w:val="22"/>
          <w:szCs w:val="22"/>
          <w:lang w:val="fr-CH"/>
        </w:rPr>
        <w:t xml:space="preserve"> plusieurs études</w:t>
      </w:r>
      <w:r w:rsidR="00DB4797" w:rsidRPr="00792B24">
        <w:rPr>
          <w:sz w:val="22"/>
          <w:szCs w:val="22"/>
          <w:lang w:val="fr-CH"/>
        </w:rPr>
        <w:t xml:space="preserve"> l’ont relevé</w:t>
      </w:r>
      <w:r w:rsidR="00217F8A" w:rsidRPr="00792B24">
        <w:rPr>
          <w:sz w:val="22"/>
          <w:szCs w:val="22"/>
          <w:lang w:val="fr-CH"/>
        </w:rPr>
        <w:t xml:space="preserve">, elles ne sont pas en mesure d’exprimer ou de localiser </w:t>
      </w:r>
      <w:r w:rsidR="00DB4797" w:rsidRPr="00792B24">
        <w:rPr>
          <w:sz w:val="22"/>
          <w:szCs w:val="22"/>
          <w:lang w:val="fr-CH"/>
        </w:rPr>
        <w:t>précisément</w:t>
      </w:r>
      <w:r w:rsidR="00217F8A" w:rsidRPr="00792B24">
        <w:rPr>
          <w:sz w:val="22"/>
          <w:szCs w:val="22"/>
          <w:lang w:val="fr-CH"/>
        </w:rPr>
        <w:t xml:space="preserve"> une douleur même aiguë</w:t>
      </w:r>
      <w:r w:rsidR="00DB4797" w:rsidRPr="00792B24">
        <w:rPr>
          <w:sz w:val="22"/>
          <w:szCs w:val="22"/>
          <w:lang w:val="fr-CH"/>
        </w:rPr>
        <w:t xml:space="preserve"> et</w:t>
      </w:r>
      <w:r w:rsidR="00217F8A" w:rsidRPr="00792B24">
        <w:rPr>
          <w:sz w:val="22"/>
          <w:szCs w:val="22"/>
          <w:lang w:val="fr-CH"/>
        </w:rPr>
        <w:t xml:space="preserve"> ne réagissent pas tout de suite </w:t>
      </w:r>
      <w:r w:rsidR="00AE55DF" w:rsidRPr="00792B24">
        <w:rPr>
          <w:sz w:val="22"/>
          <w:szCs w:val="22"/>
          <w:lang w:val="fr-CH"/>
        </w:rPr>
        <w:t>et en général moins fortement à la douleur</w:t>
      </w:r>
      <w:r w:rsidR="00FD377B" w:rsidRPr="00792B24">
        <w:rPr>
          <w:sz w:val="22"/>
          <w:szCs w:val="22"/>
          <w:lang w:val="fr-CH"/>
        </w:rPr>
        <w:t xml:space="preserve">. </w:t>
      </w:r>
      <w:r w:rsidR="007B671B" w:rsidRPr="00792B24">
        <w:rPr>
          <w:sz w:val="22"/>
          <w:szCs w:val="22"/>
          <w:lang w:val="fr-CH"/>
        </w:rPr>
        <w:t>Cela</w:t>
      </w:r>
      <w:r w:rsidR="00FD377B" w:rsidRPr="00792B24">
        <w:rPr>
          <w:sz w:val="22"/>
          <w:szCs w:val="22"/>
          <w:lang w:val="fr-CH"/>
        </w:rPr>
        <w:t xml:space="preserve"> </w:t>
      </w:r>
      <w:r w:rsidR="00DB4797" w:rsidRPr="00792B24">
        <w:rPr>
          <w:sz w:val="22"/>
          <w:szCs w:val="22"/>
          <w:lang w:val="fr-CH"/>
        </w:rPr>
        <w:t>est dû à</w:t>
      </w:r>
      <w:r w:rsidR="00AE55DF" w:rsidRPr="00792B24">
        <w:rPr>
          <w:sz w:val="22"/>
          <w:szCs w:val="22"/>
          <w:lang w:val="fr-CH"/>
        </w:rPr>
        <w:t xml:space="preserve"> des</w:t>
      </w:r>
      <w:r w:rsidR="00D06C0D" w:rsidRPr="00792B24">
        <w:rPr>
          <w:sz w:val="22"/>
          <w:szCs w:val="22"/>
          <w:lang w:val="fr-CH"/>
        </w:rPr>
        <w:t xml:space="preserve"> capacités cognitives </w:t>
      </w:r>
      <w:r w:rsidR="00634E0F" w:rsidRPr="00792B24">
        <w:rPr>
          <w:sz w:val="22"/>
          <w:szCs w:val="22"/>
          <w:lang w:val="fr-CH"/>
        </w:rPr>
        <w:t>restreintes</w:t>
      </w:r>
      <w:r w:rsidR="00D06C0D" w:rsidRPr="00792B24">
        <w:rPr>
          <w:sz w:val="22"/>
          <w:szCs w:val="22"/>
          <w:lang w:val="fr-CH"/>
        </w:rPr>
        <w:t xml:space="preserve">, des </w:t>
      </w:r>
      <w:r w:rsidR="00AE55DF" w:rsidRPr="00792B24">
        <w:rPr>
          <w:sz w:val="22"/>
          <w:szCs w:val="22"/>
          <w:lang w:val="fr-CH"/>
        </w:rPr>
        <w:t>difficultés</w:t>
      </w:r>
      <w:r w:rsidR="00D06C0D" w:rsidRPr="00792B24">
        <w:rPr>
          <w:sz w:val="22"/>
          <w:szCs w:val="22"/>
          <w:lang w:val="fr-CH"/>
        </w:rPr>
        <w:t xml:space="preserve"> de communication et un</w:t>
      </w:r>
      <w:r w:rsidR="00AE55DF" w:rsidRPr="00792B24">
        <w:rPr>
          <w:sz w:val="22"/>
          <w:szCs w:val="22"/>
          <w:lang w:val="fr-CH"/>
        </w:rPr>
        <w:t>e</w:t>
      </w:r>
      <w:r w:rsidR="00C16398" w:rsidRPr="00792B24">
        <w:rPr>
          <w:sz w:val="22"/>
          <w:szCs w:val="22"/>
          <w:lang w:val="fr-CH"/>
        </w:rPr>
        <w:t xml:space="preserve"> </w:t>
      </w:r>
      <w:r w:rsidR="00AE55DF" w:rsidRPr="00792B24">
        <w:rPr>
          <w:sz w:val="22"/>
          <w:szCs w:val="22"/>
          <w:lang w:val="fr-CH"/>
        </w:rPr>
        <w:t>mauvais</w:t>
      </w:r>
      <w:r w:rsidR="00301793" w:rsidRPr="00792B24">
        <w:rPr>
          <w:sz w:val="22"/>
          <w:szCs w:val="22"/>
          <w:lang w:val="fr-CH"/>
        </w:rPr>
        <w:t>e</w:t>
      </w:r>
      <w:r w:rsidR="00AE55DF" w:rsidRPr="00792B24">
        <w:rPr>
          <w:sz w:val="22"/>
          <w:szCs w:val="22"/>
          <w:lang w:val="fr-CH"/>
        </w:rPr>
        <w:t xml:space="preserve"> assimilation</w:t>
      </w:r>
      <w:r w:rsidR="00C16398" w:rsidRPr="00792B24">
        <w:rPr>
          <w:sz w:val="22"/>
          <w:szCs w:val="22"/>
          <w:lang w:val="fr-CH"/>
        </w:rPr>
        <w:t xml:space="preserve"> de la</w:t>
      </w:r>
      <w:r w:rsidR="00D06C0D" w:rsidRPr="00792B24">
        <w:rPr>
          <w:sz w:val="22"/>
          <w:szCs w:val="22"/>
          <w:lang w:val="fr-CH"/>
        </w:rPr>
        <w:t xml:space="preserve"> perception et de l’information. Les personnes </w:t>
      </w:r>
      <w:r w:rsidR="00C16398" w:rsidRPr="00792B24">
        <w:rPr>
          <w:sz w:val="22"/>
          <w:szCs w:val="22"/>
          <w:lang w:val="fr-CH"/>
        </w:rPr>
        <w:t xml:space="preserve">atteintes de démence ne sont </w:t>
      </w:r>
      <w:r w:rsidR="00301793" w:rsidRPr="00792B24">
        <w:rPr>
          <w:sz w:val="22"/>
          <w:szCs w:val="22"/>
          <w:lang w:val="fr-CH"/>
        </w:rPr>
        <w:t xml:space="preserve">souvent elles aussi </w:t>
      </w:r>
      <w:r w:rsidR="00C16398" w:rsidRPr="00792B24">
        <w:rPr>
          <w:sz w:val="22"/>
          <w:szCs w:val="22"/>
          <w:lang w:val="fr-CH"/>
        </w:rPr>
        <w:t>pas</w:t>
      </w:r>
      <w:r w:rsidR="00D06C0D" w:rsidRPr="00792B24">
        <w:rPr>
          <w:sz w:val="22"/>
          <w:szCs w:val="22"/>
          <w:lang w:val="fr-CH"/>
        </w:rPr>
        <w:t xml:space="preserve"> en mesure </w:t>
      </w:r>
      <w:r w:rsidR="00C16398" w:rsidRPr="00792B24">
        <w:rPr>
          <w:sz w:val="22"/>
          <w:szCs w:val="22"/>
          <w:lang w:val="fr-CH"/>
        </w:rPr>
        <w:t>d</w:t>
      </w:r>
      <w:r w:rsidR="00634E0F" w:rsidRPr="00792B24">
        <w:rPr>
          <w:sz w:val="22"/>
          <w:szCs w:val="22"/>
          <w:lang w:val="fr-CH"/>
        </w:rPr>
        <w:t>’exprimer</w:t>
      </w:r>
      <w:r w:rsidR="00D06C0D" w:rsidRPr="00792B24">
        <w:rPr>
          <w:sz w:val="22"/>
          <w:szCs w:val="22"/>
          <w:lang w:val="fr-CH"/>
        </w:rPr>
        <w:t xml:space="preserve"> clairement </w:t>
      </w:r>
      <w:r w:rsidR="00CB5B0A" w:rsidRPr="00792B24">
        <w:rPr>
          <w:sz w:val="22"/>
          <w:szCs w:val="22"/>
          <w:lang w:val="fr-CH"/>
        </w:rPr>
        <w:t>leurs</w:t>
      </w:r>
      <w:r w:rsidR="00D06C0D" w:rsidRPr="00792B24">
        <w:rPr>
          <w:sz w:val="22"/>
          <w:szCs w:val="22"/>
          <w:lang w:val="fr-CH"/>
        </w:rPr>
        <w:t xml:space="preserve"> douleurs.</w:t>
      </w:r>
    </w:p>
    <w:p w:rsidR="0080101D" w:rsidRPr="00792B24" w:rsidRDefault="0080101D">
      <w:pPr>
        <w:rPr>
          <w:sz w:val="22"/>
          <w:szCs w:val="22"/>
          <w:lang w:val="fr-CH"/>
        </w:rPr>
      </w:pPr>
    </w:p>
    <w:p w:rsidR="0017341D" w:rsidRPr="00792B24" w:rsidRDefault="00D06C0D">
      <w:pPr>
        <w:rPr>
          <w:b/>
          <w:sz w:val="22"/>
          <w:szCs w:val="22"/>
          <w:lang w:val="fr-CH"/>
        </w:rPr>
      </w:pPr>
      <w:r w:rsidRPr="00792B24">
        <w:rPr>
          <w:b/>
          <w:sz w:val="22"/>
          <w:szCs w:val="22"/>
          <w:lang w:val="fr-CH"/>
        </w:rPr>
        <w:t>Prévenir l</w:t>
      </w:r>
      <w:r w:rsidR="00634E0F" w:rsidRPr="00792B24">
        <w:rPr>
          <w:b/>
          <w:sz w:val="22"/>
          <w:szCs w:val="22"/>
          <w:lang w:val="fr-CH"/>
        </w:rPr>
        <w:t>a chronicisation</w:t>
      </w:r>
    </w:p>
    <w:p w:rsidR="0017341D" w:rsidRPr="00792B24" w:rsidRDefault="0017341D">
      <w:pPr>
        <w:rPr>
          <w:sz w:val="22"/>
          <w:szCs w:val="22"/>
          <w:lang w:val="fr-CH"/>
        </w:rPr>
      </w:pPr>
    </w:p>
    <w:p w:rsidR="00301793" w:rsidRPr="00792B24" w:rsidRDefault="00C16398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 xml:space="preserve">Les douleurs </w:t>
      </w:r>
      <w:r w:rsidR="00301793" w:rsidRPr="00792B24">
        <w:rPr>
          <w:sz w:val="22"/>
          <w:szCs w:val="22"/>
          <w:lang w:val="fr-CH"/>
        </w:rPr>
        <w:t xml:space="preserve">persistantes </w:t>
      </w:r>
      <w:r w:rsidRPr="00792B24">
        <w:rPr>
          <w:sz w:val="22"/>
          <w:szCs w:val="22"/>
          <w:lang w:val="fr-CH"/>
        </w:rPr>
        <w:t xml:space="preserve">qui </w:t>
      </w:r>
      <w:r w:rsidR="00DB4797" w:rsidRPr="00792B24">
        <w:rPr>
          <w:sz w:val="22"/>
          <w:szCs w:val="22"/>
          <w:lang w:val="fr-CH"/>
        </w:rPr>
        <w:t>ne sont pas</w:t>
      </w:r>
      <w:r w:rsidRPr="00792B24">
        <w:rPr>
          <w:sz w:val="22"/>
          <w:szCs w:val="22"/>
          <w:lang w:val="fr-CH"/>
        </w:rPr>
        <w:t xml:space="preserve"> </w:t>
      </w:r>
      <w:r w:rsidR="00301793" w:rsidRPr="00792B24">
        <w:rPr>
          <w:sz w:val="22"/>
          <w:szCs w:val="22"/>
          <w:lang w:val="fr-CH"/>
        </w:rPr>
        <w:t>détectées et traitées</w:t>
      </w:r>
      <w:r w:rsidR="004327EC" w:rsidRPr="00792B24">
        <w:rPr>
          <w:sz w:val="22"/>
          <w:szCs w:val="22"/>
          <w:lang w:val="fr-CH"/>
        </w:rPr>
        <w:t xml:space="preserve"> peuvent finir par nuire à la santé. La douleur est un signal d’alarme.</w:t>
      </w:r>
      <w:r w:rsidR="00D06C0D" w:rsidRPr="00792B24">
        <w:rPr>
          <w:sz w:val="22"/>
          <w:szCs w:val="22"/>
          <w:lang w:val="fr-CH"/>
        </w:rPr>
        <w:t xml:space="preserve"> Des douleurs aiguës </w:t>
      </w:r>
      <w:r w:rsidR="004327EC" w:rsidRPr="00792B24">
        <w:rPr>
          <w:sz w:val="22"/>
          <w:szCs w:val="22"/>
          <w:lang w:val="fr-CH"/>
        </w:rPr>
        <w:t xml:space="preserve">peuvent très rapidement devenir chroniques si </w:t>
      </w:r>
      <w:r w:rsidR="007B671B" w:rsidRPr="00792B24">
        <w:rPr>
          <w:sz w:val="22"/>
          <w:szCs w:val="22"/>
          <w:lang w:val="fr-CH"/>
        </w:rPr>
        <w:t xml:space="preserve">elles </w:t>
      </w:r>
      <w:r w:rsidR="004327EC" w:rsidRPr="00792B24">
        <w:rPr>
          <w:sz w:val="22"/>
          <w:szCs w:val="22"/>
          <w:lang w:val="fr-CH"/>
        </w:rPr>
        <w:t xml:space="preserve">ne </w:t>
      </w:r>
      <w:r w:rsidR="00301793" w:rsidRPr="00792B24">
        <w:rPr>
          <w:sz w:val="22"/>
          <w:szCs w:val="22"/>
          <w:lang w:val="fr-CH"/>
        </w:rPr>
        <w:t xml:space="preserve">font l’objet d’aucun traitement ou </w:t>
      </w:r>
      <w:r w:rsidR="00DB4797" w:rsidRPr="00792B24">
        <w:rPr>
          <w:sz w:val="22"/>
          <w:szCs w:val="22"/>
          <w:lang w:val="fr-CH"/>
        </w:rPr>
        <w:t xml:space="preserve">si le problème </w:t>
      </w:r>
      <w:r w:rsidR="00260FB8" w:rsidRPr="00792B24">
        <w:rPr>
          <w:sz w:val="22"/>
          <w:szCs w:val="22"/>
          <w:lang w:val="fr-CH"/>
        </w:rPr>
        <w:t>à l’</w:t>
      </w:r>
      <w:r w:rsidR="00DB4797" w:rsidRPr="00792B24">
        <w:rPr>
          <w:sz w:val="22"/>
          <w:szCs w:val="22"/>
          <w:lang w:val="fr-CH"/>
        </w:rPr>
        <w:t xml:space="preserve">origine </w:t>
      </w:r>
      <w:r w:rsidR="00260FB8" w:rsidRPr="00792B24">
        <w:rPr>
          <w:sz w:val="22"/>
          <w:szCs w:val="22"/>
          <w:lang w:val="fr-CH"/>
        </w:rPr>
        <w:t xml:space="preserve">de ces douleurs </w:t>
      </w:r>
      <w:r w:rsidR="00DB4797" w:rsidRPr="00792B24">
        <w:rPr>
          <w:sz w:val="22"/>
          <w:szCs w:val="22"/>
          <w:lang w:val="fr-CH"/>
        </w:rPr>
        <w:t>n’est pas résolu</w:t>
      </w:r>
      <w:r w:rsidR="00301793" w:rsidRPr="00792B24">
        <w:rPr>
          <w:sz w:val="22"/>
          <w:szCs w:val="22"/>
          <w:lang w:val="fr-CH"/>
        </w:rPr>
        <w:t>.</w:t>
      </w:r>
    </w:p>
    <w:p w:rsidR="0021260B" w:rsidRPr="00792B24" w:rsidRDefault="00301793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 xml:space="preserve">Comme il </w:t>
      </w:r>
      <w:r w:rsidR="007B671B" w:rsidRPr="00792B24">
        <w:rPr>
          <w:sz w:val="22"/>
          <w:szCs w:val="22"/>
          <w:lang w:val="fr-CH"/>
        </w:rPr>
        <w:t xml:space="preserve">est </w:t>
      </w:r>
      <w:r w:rsidRPr="00792B24">
        <w:rPr>
          <w:sz w:val="22"/>
          <w:szCs w:val="22"/>
          <w:lang w:val="fr-CH"/>
        </w:rPr>
        <w:t>ressort</w:t>
      </w:r>
      <w:r w:rsidR="007B671B" w:rsidRPr="00792B24">
        <w:rPr>
          <w:sz w:val="22"/>
          <w:szCs w:val="22"/>
          <w:lang w:val="fr-CH"/>
        </w:rPr>
        <w:t>i</w:t>
      </w:r>
      <w:r w:rsidRPr="00792B24">
        <w:rPr>
          <w:sz w:val="22"/>
          <w:szCs w:val="22"/>
          <w:lang w:val="fr-CH"/>
        </w:rPr>
        <w:t xml:space="preserve"> de ce symposium</w:t>
      </w:r>
      <w:r w:rsidR="007B671B" w:rsidRPr="00792B24">
        <w:rPr>
          <w:sz w:val="22"/>
          <w:szCs w:val="22"/>
          <w:lang w:val="fr-CH"/>
        </w:rPr>
        <w:t>, l</w:t>
      </w:r>
      <w:r w:rsidRPr="00792B24">
        <w:rPr>
          <w:sz w:val="22"/>
          <w:szCs w:val="22"/>
          <w:lang w:val="fr-CH"/>
        </w:rPr>
        <w:t>es</w:t>
      </w:r>
      <w:r w:rsidR="00536DC0" w:rsidRPr="00792B24">
        <w:rPr>
          <w:sz w:val="22"/>
          <w:szCs w:val="22"/>
          <w:lang w:val="fr-CH"/>
        </w:rPr>
        <w:t xml:space="preserve"> douleurs chroniques entravent la qualité de vie et </w:t>
      </w:r>
      <w:r w:rsidR="00634E0F" w:rsidRPr="00792B24">
        <w:rPr>
          <w:sz w:val="22"/>
          <w:szCs w:val="22"/>
          <w:lang w:val="fr-CH"/>
        </w:rPr>
        <w:t xml:space="preserve">l’intégration </w:t>
      </w:r>
      <w:r w:rsidR="00260FB8" w:rsidRPr="00792B24">
        <w:rPr>
          <w:sz w:val="22"/>
          <w:szCs w:val="22"/>
          <w:lang w:val="fr-CH"/>
        </w:rPr>
        <w:t xml:space="preserve">sociale </w:t>
      </w:r>
      <w:r w:rsidR="00634E0F" w:rsidRPr="00792B24">
        <w:rPr>
          <w:sz w:val="22"/>
          <w:szCs w:val="22"/>
          <w:lang w:val="fr-CH"/>
        </w:rPr>
        <w:t>des</w:t>
      </w:r>
      <w:r w:rsidR="00536DC0" w:rsidRPr="00792B24">
        <w:rPr>
          <w:sz w:val="22"/>
          <w:szCs w:val="22"/>
          <w:lang w:val="fr-CH"/>
        </w:rPr>
        <w:t xml:space="preserve"> personnes – </w:t>
      </w:r>
      <w:r w:rsidR="00634E0F" w:rsidRPr="00792B24">
        <w:rPr>
          <w:sz w:val="22"/>
          <w:szCs w:val="22"/>
          <w:lang w:val="fr-CH"/>
        </w:rPr>
        <w:t>qu’elles soient en situation de handicap ou non</w:t>
      </w:r>
      <w:r w:rsidR="00536DC0" w:rsidRPr="00792B24">
        <w:rPr>
          <w:sz w:val="22"/>
          <w:szCs w:val="22"/>
          <w:lang w:val="fr-CH"/>
        </w:rPr>
        <w:t xml:space="preserve">. </w:t>
      </w:r>
      <w:r w:rsidR="00D7282A" w:rsidRPr="00792B24">
        <w:rPr>
          <w:sz w:val="22"/>
          <w:szCs w:val="22"/>
          <w:lang w:val="fr-CH"/>
        </w:rPr>
        <w:t>La</w:t>
      </w:r>
      <w:r w:rsidR="004D3A1F" w:rsidRPr="00792B24">
        <w:rPr>
          <w:sz w:val="22"/>
          <w:szCs w:val="22"/>
          <w:lang w:val="fr-CH"/>
        </w:rPr>
        <w:t xml:space="preserve"> thématique </w:t>
      </w:r>
      <w:r w:rsidR="00D7282A" w:rsidRPr="00792B24">
        <w:rPr>
          <w:sz w:val="22"/>
          <w:szCs w:val="22"/>
          <w:lang w:val="fr-CH"/>
        </w:rPr>
        <w:t xml:space="preserve">de la douleur </w:t>
      </w:r>
      <w:r w:rsidR="004D3A1F" w:rsidRPr="00792B24">
        <w:rPr>
          <w:sz w:val="22"/>
          <w:szCs w:val="22"/>
          <w:lang w:val="fr-CH"/>
        </w:rPr>
        <w:t xml:space="preserve">a </w:t>
      </w:r>
      <w:r w:rsidR="00260FB8" w:rsidRPr="00792B24">
        <w:rPr>
          <w:sz w:val="22"/>
          <w:szCs w:val="22"/>
          <w:lang w:val="fr-CH"/>
        </w:rPr>
        <w:t>été reprise dans des</w:t>
      </w:r>
      <w:r w:rsidR="004D3A1F" w:rsidRPr="00792B24">
        <w:rPr>
          <w:sz w:val="22"/>
          <w:szCs w:val="22"/>
          <w:lang w:val="fr-CH"/>
        </w:rPr>
        <w:t xml:space="preserve"> jeux de rôle interactifs et sept ateliers auxquels ont participé près de 130 personnes, </w:t>
      </w:r>
      <w:r w:rsidR="00536DC0" w:rsidRPr="00792B24">
        <w:rPr>
          <w:sz w:val="22"/>
          <w:szCs w:val="22"/>
          <w:lang w:val="fr-CH"/>
        </w:rPr>
        <w:t xml:space="preserve">dont des </w:t>
      </w:r>
      <w:r w:rsidR="007747C8" w:rsidRPr="00792B24">
        <w:rPr>
          <w:sz w:val="22"/>
          <w:szCs w:val="22"/>
          <w:lang w:val="fr-CH"/>
        </w:rPr>
        <w:t>professionnels</w:t>
      </w:r>
      <w:r w:rsidR="00536DC0" w:rsidRPr="00792B24">
        <w:rPr>
          <w:sz w:val="22"/>
          <w:szCs w:val="22"/>
          <w:lang w:val="fr-CH"/>
        </w:rPr>
        <w:t xml:space="preserve"> </w:t>
      </w:r>
      <w:r w:rsidR="007747C8" w:rsidRPr="00792B24">
        <w:rPr>
          <w:sz w:val="22"/>
          <w:szCs w:val="22"/>
          <w:lang w:val="fr-CH"/>
        </w:rPr>
        <w:t>des soins, de l’accompagnement, de la thérapie et de la médecine</w:t>
      </w:r>
      <w:r w:rsidR="00536DC0" w:rsidRPr="00792B24">
        <w:rPr>
          <w:sz w:val="22"/>
          <w:szCs w:val="22"/>
          <w:lang w:val="fr-CH"/>
        </w:rPr>
        <w:t>, de</w:t>
      </w:r>
      <w:r w:rsidR="007747C8" w:rsidRPr="00792B24">
        <w:rPr>
          <w:sz w:val="22"/>
          <w:szCs w:val="22"/>
          <w:lang w:val="fr-CH"/>
        </w:rPr>
        <w:t>s</w:t>
      </w:r>
      <w:r w:rsidR="00536DC0" w:rsidRPr="00792B24">
        <w:rPr>
          <w:sz w:val="22"/>
          <w:szCs w:val="22"/>
          <w:lang w:val="fr-CH"/>
        </w:rPr>
        <w:t xml:space="preserve"> personnes </w:t>
      </w:r>
      <w:r w:rsidR="007747C8" w:rsidRPr="00792B24">
        <w:rPr>
          <w:sz w:val="22"/>
          <w:szCs w:val="22"/>
          <w:lang w:val="fr-CH"/>
        </w:rPr>
        <w:t>en situation de handicap</w:t>
      </w:r>
      <w:r w:rsidR="00536DC0" w:rsidRPr="00792B24">
        <w:rPr>
          <w:sz w:val="22"/>
          <w:szCs w:val="22"/>
          <w:lang w:val="fr-CH"/>
        </w:rPr>
        <w:t xml:space="preserve"> et leurs familles. </w:t>
      </w:r>
      <w:r w:rsidR="00D7282A" w:rsidRPr="00792B24">
        <w:rPr>
          <w:sz w:val="22"/>
          <w:szCs w:val="22"/>
          <w:lang w:val="fr-CH"/>
        </w:rPr>
        <w:t>Les participants ont également pu échanger leurs expériences et acquérir des compétences</w:t>
      </w:r>
      <w:r w:rsidR="00260FB8" w:rsidRPr="00792B24">
        <w:rPr>
          <w:sz w:val="22"/>
          <w:szCs w:val="22"/>
          <w:lang w:val="fr-CH"/>
        </w:rPr>
        <w:t>. C</w:t>
      </w:r>
      <w:r w:rsidR="00536DC0" w:rsidRPr="00792B24">
        <w:rPr>
          <w:sz w:val="22"/>
          <w:szCs w:val="22"/>
          <w:lang w:val="fr-CH"/>
        </w:rPr>
        <w:t>es ateliers</w:t>
      </w:r>
      <w:r w:rsidR="00260FB8" w:rsidRPr="00792B24">
        <w:rPr>
          <w:sz w:val="22"/>
          <w:szCs w:val="22"/>
          <w:lang w:val="fr-CH"/>
        </w:rPr>
        <w:t>,</w:t>
      </w:r>
      <w:r w:rsidR="00D7282A" w:rsidRPr="00792B24">
        <w:rPr>
          <w:sz w:val="22"/>
          <w:szCs w:val="22"/>
          <w:lang w:val="fr-CH"/>
        </w:rPr>
        <w:t xml:space="preserve"> animés par des professionnels</w:t>
      </w:r>
      <w:r w:rsidR="00260FB8" w:rsidRPr="00792B24">
        <w:rPr>
          <w:sz w:val="22"/>
          <w:szCs w:val="22"/>
          <w:lang w:val="fr-CH"/>
        </w:rPr>
        <w:t>,</w:t>
      </w:r>
      <w:r w:rsidR="00D7282A" w:rsidRPr="00792B24">
        <w:rPr>
          <w:sz w:val="22"/>
          <w:szCs w:val="22"/>
          <w:lang w:val="fr-CH"/>
        </w:rPr>
        <w:t xml:space="preserve"> ont </w:t>
      </w:r>
      <w:r w:rsidR="00260FB8" w:rsidRPr="00792B24">
        <w:rPr>
          <w:sz w:val="22"/>
          <w:szCs w:val="22"/>
          <w:lang w:val="fr-CH"/>
        </w:rPr>
        <w:t xml:space="preserve">abordé </w:t>
      </w:r>
      <w:r w:rsidR="007F216D" w:rsidRPr="00792B24">
        <w:rPr>
          <w:sz w:val="22"/>
          <w:szCs w:val="22"/>
          <w:lang w:val="fr-CH"/>
        </w:rPr>
        <w:t xml:space="preserve">notamment </w:t>
      </w:r>
      <w:r w:rsidR="00260FB8" w:rsidRPr="00792B24">
        <w:rPr>
          <w:sz w:val="22"/>
          <w:szCs w:val="22"/>
          <w:lang w:val="fr-CH"/>
        </w:rPr>
        <w:t>les sujets suivants:</w:t>
      </w:r>
      <w:r w:rsidR="00D7282A" w:rsidRPr="00792B24">
        <w:rPr>
          <w:sz w:val="22"/>
          <w:szCs w:val="22"/>
          <w:lang w:val="fr-CH"/>
        </w:rPr>
        <w:t xml:space="preserve"> </w:t>
      </w:r>
      <w:r w:rsidR="00536DC0" w:rsidRPr="00792B24">
        <w:rPr>
          <w:sz w:val="22"/>
          <w:szCs w:val="22"/>
          <w:lang w:val="fr-CH"/>
        </w:rPr>
        <w:t xml:space="preserve">expression et reconnaissance de la douleur chez les adultes et </w:t>
      </w:r>
      <w:r w:rsidR="00D7282A" w:rsidRPr="00792B24">
        <w:rPr>
          <w:sz w:val="22"/>
          <w:szCs w:val="22"/>
          <w:lang w:val="fr-CH"/>
        </w:rPr>
        <w:t xml:space="preserve">les </w:t>
      </w:r>
      <w:r w:rsidR="00536DC0" w:rsidRPr="00792B24">
        <w:rPr>
          <w:sz w:val="22"/>
          <w:szCs w:val="22"/>
          <w:lang w:val="fr-CH"/>
        </w:rPr>
        <w:t>enfants, traitement de la douleur, conséquences d</w:t>
      </w:r>
      <w:r w:rsidR="00D7282A" w:rsidRPr="00792B24">
        <w:rPr>
          <w:sz w:val="22"/>
          <w:szCs w:val="22"/>
          <w:lang w:val="fr-CH"/>
        </w:rPr>
        <w:t>’une</w:t>
      </w:r>
      <w:r w:rsidR="00536DC0" w:rsidRPr="00792B24">
        <w:rPr>
          <w:sz w:val="22"/>
          <w:szCs w:val="22"/>
          <w:lang w:val="fr-CH"/>
        </w:rPr>
        <w:t xml:space="preserve"> douleur chronique sur le psychisme </w:t>
      </w:r>
      <w:r w:rsidR="00260FB8" w:rsidRPr="00792B24">
        <w:rPr>
          <w:sz w:val="22"/>
          <w:szCs w:val="22"/>
          <w:lang w:val="fr-CH"/>
        </w:rPr>
        <w:t>et</w:t>
      </w:r>
      <w:r w:rsidR="00D7282A" w:rsidRPr="00792B24">
        <w:rPr>
          <w:sz w:val="22"/>
          <w:szCs w:val="22"/>
          <w:lang w:val="fr-CH"/>
        </w:rPr>
        <w:t xml:space="preserve"> approche de la douleur par l’art</w:t>
      </w:r>
      <w:r w:rsidR="007B671B" w:rsidRPr="00792B24">
        <w:rPr>
          <w:sz w:val="22"/>
          <w:szCs w:val="22"/>
          <w:lang w:val="fr-CH"/>
        </w:rPr>
        <w:t xml:space="preserve">, comme </w:t>
      </w:r>
      <w:r w:rsidR="00D7282A" w:rsidRPr="00792B24">
        <w:rPr>
          <w:sz w:val="22"/>
          <w:szCs w:val="22"/>
          <w:lang w:val="fr-CH"/>
        </w:rPr>
        <w:t xml:space="preserve">par exemple la musique, la danse, le dessin, </w:t>
      </w:r>
      <w:r w:rsidR="007B671B" w:rsidRPr="00792B24">
        <w:rPr>
          <w:sz w:val="22"/>
          <w:szCs w:val="22"/>
          <w:lang w:val="fr-CH"/>
        </w:rPr>
        <w:t>la photographie</w:t>
      </w:r>
      <w:r w:rsidR="00536DC0" w:rsidRPr="00792B24">
        <w:rPr>
          <w:sz w:val="22"/>
          <w:szCs w:val="22"/>
          <w:lang w:val="fr-CH"/>
        </w:rPr>
        <w:t>.</w:t>
      </w:r>
    </w:p>
    <w:p w:rsidR="0021260B" w:rsidRPr="00792B24" w:rsidRDefault="0021260B">
      <w:pPr>
        <w:rPr>
          <w:sz w:val="22"/>
          <w:szCs w:val="22"/>
          <w:lang w:val="fr-CH"/>
        </w:rPr>
      </w:pPr>
    </w:p>
    <w:p w:rsidR="000D6F26" w:rsidRPr="00792B24" w:rsidRDefault="00BD1FDA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>Il est également ressorti de ce symposium que les</w:t>
      </w:r>
      <w:r w:rsidR="007747C8" w:rsidRPr="00792B24">
        <w:rPr>
          <w:sz w:val="22"/>
          <w:szCs w:val="22"/>
          <w:lang w:val="fr-CH"/>
        </w:rPr>
        <w:t xml:space="preserve"> personnes lourdement handicapées qui ne </w:t>
      </w:r>
      <w:r w:rsidRPr="00792B24">
        <w:rPr>
          <w:sz w:val="22"/>
          <w:szCs w:val="22"/>
          <w:lang w:val="fr-CH"/>
        </w:rPr>
        <w:t xml:space="preserve">peuvent pas </w:t>
      </w:r>
      <w:r w:rsidR="001D622B" w:rsidRPr="00792B24">
        <w:rPr>
          <w:sz w:val="22"/>
          <w:szCs w:val="22"/>
          <w:lang w:val="fr-CH"/>
        </w:rPr>
        <w:t>exprimer verbalement leurs</w:t>
      </w:r>
      <w:r w:rsidRPr="00792B24">
        <w:rPr>
          <w:sz w:val="22"/>
          <w:szCs w:val="22"/>
          <w:lang w:val="fr-CH"/>
        </w:rPr>
        <w:t xml:space="preserve"> </w:t>
      </w:r>
      <w:r w:rsidR="007747C8" w:rsidRPr="00792B24">
        <w:rPr>
          <w:sz w:val="22"/>
          <w:szCs w:val="22"/>
          <w:lang w:val="fr-CH"/>
        </w:rPr>
        <w:t>douleur</w:t>
      </w:r>
      <w:r w:rsidR="001D622B" w:rsidRPr="00792B24">
        <w:rPr>
          <w:sz w:val="22"/>
          <w:szCs w:val="22"/>
          <w:lang w:val="fr-CH"/>
        </w:rPr>
        <w:t>s</w:t>
      </w:r>
      <w:r w:rsidR="00536DC0" w:rsidRPr="00792B24">
        <w:rPr>
          <w:sz w:val="22"/>
          <w:szCs w:val="22"/>
          <w:lang w:val="fr-CH"/>
        </w:rPr>
        <w:t xml:space="preserve"> </w:t>
      </w:r>
      <w:r w:rsidR="007747C8" w:rsidRPr="00792B24">
        <w:rPr>
          <w:sz w:val="22"/>
          <w:szCs w:val="22"/>
          <w:lang w:val="fr-CH"/>
        </w:rPr>
        <w:t xml:space="preserve">ont recours à un répertoire comportemental tout à fait personnel et constant pour </w:t>
      </w:r>
      <w:r w:rsidR="001D622B" w:rsidRPr="00792B24">
        <w:rPr>
          <w:sz w:val="22"/>
          <w:szCs w:val="22"/>
          <w:lang w:val="fr-CH"/>
        </w:rPr>
        <w:t>communiquer</w:t>
      </w:r>
      <w:r w:rsidR="007747C8" w:rsidRPr="00792B24">
        <w:rPr>
          <w:sz w:val="22"/>
          <w:szCs w:val="22"/>
          <w:lang w:val="fr-CH"/>
        </w:rPr>
        <w:t xml:space="preserve"> leurs souffrances</w:t>
      </w:r>
      <w:r w:rsidR="00ED41DB" w:rsidRPr="00792B24">
        <w:rPr>
          <w:sz w:val="22"/>
          <w:szCs w:val="22"/>
          <w:lang w:val="fr-CH"/>
        </w:rPr>
        <w:t xml:space="preserve">. </w:t>
      </w:r>
      <w:r w:rsidR="00E84CF4" w:rsidRPr="00792B24">
        <w:rPr>
          <w:sz w:val="22"/>
          <w:szCs w:val="22"/>
          <w:lang w:val="fr-CH"/>
        </w:rPr>
        <w:t>Il</w:t>
      </w:r>
      <w:r w:rsidR="00ED41DB" w:rsidRPr="00792B24">
        <w:rPr>
          <w:sz w:val="22"/>
          <w:szCs w:val="22"/>
          <w:lang w:val="fr-CH"/>
        </w:rPr>
        <w:t xml:space="preserve"> e</w:t>
      </w:r>
      <w:r w:rsidR="00E84CF4" w:rsidRPr="00792B24">
        <w:rPr>
          <w:sz w:val="22"/>
          <w:szCs w:val="22"/>
          <w:lang w:val="fr-CH"/>
        </w:rPr>
        <w:t xml:space="preserve">st donc </w:t>
      </w:r>
      <w:r w:rsidR="007F216D" w:rsidRPr="00792B24">
        <w:rPr>
          <w:sz w:val="22"/>
          <w:szCs w:val="22"/>
          <w:lang w:val="fr-CH"/>
        </w:rPr>
        <w:t>extrêmement</w:t>
      </w:r>
      <w:r w:rsidR="00E84CF4" w:rsidRPr="00792B24">
        <w:rPr>
          <w:sz w:val="22"/>
          <w:szCs w:val="22"/>
          <w:lang w:val="fr-CH"/>
        </w:rPr>
        <w:t xml:space="preserve"> important que</w:t>
      </w:r>
      <w:r w:rsidR="00ED41DB" w:rsidRPr="00792B24">
        <w:rPr>
          <w:sz w:val="22"/>
          <w:szCs w:val="22"/>
          <w:lang w:val="fr-CH"/>
        </w:rPr>
        <w:t xml:space="preserve"> le</w:t>
      </w:r>
      <w:r w:rsidR="008D0B1F" w:rsidRPr="00792B24">
        <w:rPr>
          <w:sz w:val="22"/>
          <w:szCs w:val="22"/>
          <w:lang w:val="fr-CH"/>
        </w:rPr>
        <w:t>s</w:t>
      </w:r>
      <w:r w:rsidR="007747C8" w:rsidRPr="00792B24">
        <w:rPr>
          <w:sz w:val="22"/>
          <w:szCs w:val="22"/>
          <w:lang w:val="fr-CH"/>
        </w:rPr>
        <w:t xml:space="preserve"> personne</w:t>
      </w:r>
      <w:r w:rsidR="008D0B1F" w:rsidRPr="00792B24">
        <w:rPr>
          <w:sz w:val="22"/>
          <w:szCs w:val="22"/>
          <w:lang w:val="fr-CH"/>
        </w:rPr>
        <w:t>s</w:t>
      </w:r>
      <w:r w:rsidR="007747C8" w:rsidRPr="00792B24">
        <w:rPr>
          <w:sz w:val="22"/>
          <w:szCs w:val="22"/>
          <w:lang w:val="fr-CH"/>
        </w:rPr>
        <w:t xml:space="preserve"> d’</w:t>
      </w:r>
      <w:r w:rsidR="008D0B1F" w:rsidRPr="00792B24">
        <w:rPr>
          <w:sz w:val="22"/>
          <w:szCs w:val="22"/>
          <w:lang w:val="fr-CH"/>
        </w:rPr>
        <w:t>accompagnement</w:t>
      </w:r>
      <w:r w:rsidR="007747C8" w:rsidRPr="00792B24">
        <w:rPr>
          <w:sz w:val="22"/>
          <w:szCs w:val="22"/>
          <w:lang w:val="fr-CH"/>
        </w:rPr>
        <w:t xml:space="preserve"> et les</w:t>
      </w:r>
      <w:r w:rsidR="00E84CF4" w:rsidRPr="00792B24">
        <w:rPr>
          <w:sz w:val="22"/>
          <w:szCs w:val="22"/>
          <w:lang w:val="fr-CH"/>
        </w:rPr>
        <w:t xml:space="preserve"> proches </w:t>
      </w:r>
      <w:r w:rsidR="007F216D" w:rsidRPr="00792B24">
        <w:rPr>
          <w:sz w:val="22"/>
          <w:szCs w:val="22"/>
          <w:lang w:val="fr-CH"/>
        </w:rPr>
        <w:t xml:space="preserve">y </w:t>
      </w:r>
      <w:r w:rsidR="00032529" w:rsidRPr="00792B24">
        <w:rPr>
          <w:sz w:val="22"/>
          <w:szCs w:val="22"/>
          <w:lang w:val="fr-CH"/>
        </w:rPr>
        <w:t xml:space="preserve">soient </w:t>
      </w:r>
      <w:r w:rsidR="008D0B1F" w:rsidRPr="00792B24">
        <w:rPr>
          <w:sz w:val="22"/>
          <w:szCs w:val="22"/>
          <w:lang w:val="fr-CH"/>
        </w:rPr>
        <w:t>très attentifs</w:t>
      </w:r>
      <w:r w:rsidR="007F216D" w:rsidRPr="00792B24">
        <w:rPr>
          <w:sz w:val="22"/>
          <w:szCs w:val="22"/>
          <w:lang w:val="fr-CH"/>
        </w:rPr>
        <w:t xml:space="preserve"> </w:t>
      </w:r>
      <w:r w:rsidR="00ED41DB" w:rsidRPr="00792B24">
        <w:rPr>
          <w:sz w:val="22"/>
          <w:szCs w:val="22"/>
          <w:lang w:val="fr-CH"/>
        </w:rPr>
        <w:t xml:space="preserve">– </w:t>
      </w:r>
      <w:r w:rsidR="00152B88" w:rsidRPr="00792B24">
        <w:rPr>
          <w:sz w:val="22"/>
          <w:szCs w:val="22"/>
          <w:lang w:val="fr-CH"/>
        </w:rPr>
        <w:t xml:space="preserve">en observant </w:t>
      </w:r>
      <w:r w:rsidR="007F216D" w:rsidRPr="00792B24">
        <w:rPr>
          <w:sz w:val="22"/>
          <w:szCs w:val="22"/>
          <w:lang w:val="fr-CH"/>
        </w:rPr>
        <w:t>ces personnes d’un</w:t>
      </w:r>
      <w:r w:rsidR="00152B88" w:rsidRPr="00792B24">
        <w:rPr>
          <w:sz w:val="22"/>
          <w:szCs w:val="22"/>
          <w:lang w:val="fr-CH"/>
        </w:rPr>
        <w:t xml:space="preserve"> œil averti</w:t>
      </w:r>
      <w:r w:rsidR="00E84CF4" w:rsidRPr="00792B24">
        <w:rPr>
          <w:sz w:val="22"/>
          <w:szCs w:val="22"/>
          <w:lang w:val="fr-CH"/>
        </w:rPr>
        <w:t xml:space="preserve">, mais aussi </w:t>
      </w:r>
      <w:r w:rsidR="00F96761" w:rsidRPr="00792B24">
        <w:rPr>
          <w:sz w:val="22"/>
          <w:szCs w:val="22"/>
          <w:lang w:val="fr-CH"/>
        </w:rPr>
        <w:t xml:space="preserve">avec </w:t>
      </w:r>
      <w:r w:rsidR="00E84CF4" w:rsidRPr="00792B24">
        <w:rPr>
          <w:sz w:val="22"/>
          <w:szCs w:val="22"/>
          <w:lang w:val="fr-CH"/>
        </w:rPr>
        <w:t>beaucoup d’empathie. Ce sont surtout les changements</w:t>
      </w:r>
      <w:r w:rsidR="00ED41DB" w:rsidRPr="00792B24">
        <w:rPr>
          <w:sz w:val="22"/>
          <w:szCs w:val="22"/>
          <w:lang w:val="fr-CH"/>
        </w:rPr>
        <w:t xml:space="preserve"> dans le schéma comportemental habituel </w:t>
      </w:r>
      <w:r w:rsidR="00E84CF4" w:rsidRPr="00792B24">
        <w:rPr>
          <w:sz w:val="22"/>
          <w:szCs w:val="22"/>
          <w:lang w:val="fr-CH"/>
        </w:rPr>
        <w:t xml:space="preserve">qui </w:t>
      </w:r>
      <w:r w:rsidR="00ED41DB" w:rsidRPr="00792B24">
        <w:rPr>
          <w:sz w:val="22"/>
          <w:szCs w:val="22"/>
          <w:lang w:val="fr-CH"/>
        </w:rPr>
        <w:t xml:space="preserve">peuvent </w:t>
      </w:r>
      <w:r w:rsidR="001D622B" w:rsidRPr="00792B24">
        <w:rPr>
          <w:sz w:val="22"/>
          <w:szCs w:val="22"/>
          <w:lang w:val="fr-CH"/>
        </w:rPr>
        <w:t>indiquer</w:t>
      </w:r>
      <w:r w:rsidR="00E84CF4" w:rsidRPr="00792B24">
        <w:rPr>
          <w:sz w:val="22"/>
          <w:szCs w:val="22"/>
          <w:lang w:val="fr-CH"/>
        </w:rPr>
        <w:t xml:space="preserve"> la présence de</w:t>
      </w:r>
      <w:r w:rsidR="00ED41DB" w:rsidRPr="00792B24">
        <w:rPr>
          <w:sz w:val="22"/>
          <w:szCs w:val="22"/>
          <w:lang w:val="fr-CH"/>
        </w:rPr>
        <w:t xml:space="preserve"> douleurs. </w:t>
      </w:r>
      <w:r w:rsidR="00E84CF4" w:rsidRPr="00792B24">
        <w:rPr>
          <w:sz w:val="22"/>
          <w:szCs w:val="22"/>
          <w:lang w:val="fr-CH"/>
        </w:rPr>
        <w:t>Ces changements ne se situent pas seulement au niveau d’expression</w:t>
      </w:r>
      <w:r w:rsidR="008D0B1F" w:rsidRPr="00792B24">
        <w:rPr>
          <w:sz w:val="22"/>
          <w:szCs w:val="22"/>
          <w:lang w:val="fr-CH"/>
        </w:rPr>
        <w:t>s</w:t>
      </w:r>
      <w:r w:rsidR="00E84CF4" w:rsidRPr="00792B24">
        <w:rPr>
          <w:sz w:val="22"/>
          <w:szCs w:val="22"/>
          <w:lang w:val="fr-CH"/>
        </w:rPr>
        <w:t xml:space="preserve"> vocale</w:t>
      </w:r>
      <w:r w:rsidR="008D0B1F" w:rsidRPr="00792B24">
        <w:rPr>
          <w:sz w:val="22"/>
          <w:szCs w:val="22"/>
          <w:lang w:val="fr-CH"/>
        </w:rPr>
        <w:t>s</w:t>
      </w:r>
      <w:r w:rsidR="00F96761" w:rsidRPr="00792B24">
        <w:rPr>
          <w:sz w:val="22"/>
          <w:szCs w:val="22"/>
          <w:lang w:val="fr-CH"/>
        </w:rPr>
        <w:t xml:space="preserve"> (</w:t>
      </w:r>
      <w:r w:rsidR="00ED41DB" w:rsidRPr="00792B24">
        <w:rPr>
          <w:sz w:val="22"/>
          <w:szCs w:val="22"/>
          <w:lang w:val="fr-CH"/>
        </w:rPr>
        <w:t>cris ou pleurs</w:t>
      </w:r>
      <w:r w:rsidR="00F96761" w:rsidRPr="00792B24">
        <w:rPr>
          <w:sz w:val="22"/>
          <w:szCs w:val="22"/>
          <w:lang w:val="fr-CH"/>
        </w:rPr>
        <w:t>)</w:t>
      </w:r>
      <w:r w:rsidR="00ED41DB" w:rsidRPr="00792B24">
        <w:rPr>
          <w:sz w:val="22"/>
          <w:szCs w:val="22"/>
          <w:lang w:val="fr-CH"/>
        </w:rPr>
        <w:t xml:space="preserve">, mais aussi </w:t>
      </w:r>
      <w:r w:rsidR="00E84CF4" w:rsidRPr="00792B24">
        <w:rPr>
          <w:sz w:val="22"/>
          <w:szCs w:val="22"/>
          <w:lang w:val="fr-CH"/>
        </w:rPr>
        <w:t>au niveau du</w:t>
      </w:r>
      <w:r w:rsidR="00ED41DB" w:rsidRPr="00792B24">
        <w:rPr>
          <w:sz w:val="22"/>
          <w:szCs w:val="22"/>
          <w:lang w:val="fr-CH"/>
        </w:rPr>
        <w:t xml:space="preserve"> comportement social, </w:t>
      </w:r>
      <w:r w:rsidR="00E84CF4" w:rsidRPr="00792B24">
        <w:rPr>
          <w:sz w:val="22"/>
          <w:szCs w:val="22"/>
          <w:lang w:val="fr-CH"/>
        </w:rPr>
        <w:t xml:space="preserve">de </w:t>
      </w:r>
      <w:r w:rsidR="00ED41DB" w:rsidRPr="00792B24">
        <w:rPr>
          <w:sz w:val="22"/>
          <w:szCs w:val="22"/>
          <w:lang w:val="fr-CH"/>
        </w:rPr>
        <w:t xml:space="preserve">la mimique, </w:t>
      </w:r>
      <w:r w:rsidR="00E84CF4" w:rsidRPr="00792B24">
        <w:rPr>
          <w:sz w:val="22"/>
          <w:szCs w:val="22"/>
          <w:lang w:val="fr-CH"/>
        </w:rPr>
        <w:t>de la gestuelle</w:t>
      </w:r>
      <w:r w:rsidR="00ED41DB" w:rsidRPr="00792B24">
        <w:rPr>
          <w:sz w:val="22"/>
          <w:szCs w:val="22"/>
          <w:lang w:val="fr-CH"/>
        </w:rPr>
        <w:t xml:space="preserve">, </w:t>
      </w:r>
      <w:r w:rsidR="00E84CF4" w:rsidRPr="00792B24">
        <w:rPr>
          <w:sz w:val="22"/>
          <w:szCs w:val="22"/>
          <w:lang w:val="fr-CH"/>
        </w:rPr>
        <w:t>du</w:t>
      </w:r>
      <w:r w:rsidR="00ED41DB" w:rsidRPr="00792B24">
        <w:rPr>
          <w:sz w:val="22"/>
          <w:szCs w:val="22"/>
          <w:lang w:val="fr-CH"/>
        </w:rPr>
        <w:t xml:space="preserve"> langage corporel et </w:t>
      </w:r>
      <w:r w:rsidR="00E84CF4" w:rsidRPr="00792B24">
        <w:rPr>
          <w:sz w:val="22"/>
          <w:szCs w:val="22"/>
          <w:lang w:val="fr-CH"/>
        </w:rPr>
        <w:t>des manifestations physiologiques</w:t>
      </w:r>
      <w:r w:rsidR="001D622B" w:rsidRPr="00792B24">
        <w:rPr>
          <w:sz w:val="22"/>
          <w:szCs w:val="22"/>
          <w:lang w:val="fr-CH"/>
        </w:rPr>
        <w:t xml:space="preserve"> (mauvaise humeur, énervement, agitation, </w:t>
      </w:r>
      <w:r w:rsidR="000F3275" w:rsidRPr="00792B24">
        <w:rPr>
          <w:sz w:val="22"/>
          <w:szCs w:val="22"/>
          <w:lang w:val="fr-CH"/>
        </w:rPr>
        <w:t>crispation</w:t>
      </w:r>
      <w:r w:rsidR="001D622B" w:rsidRPr="00792B24">
        <w:rPr>
          <w:sz w:val="22"/>
          <w:szCs w:val="22"/>
          <w:lang w:val="fr-CH"/>
        </w:rPr>
        <w:t xml:space="preserve"> de la bouche, position </w:t>
      </w:r>
      <w:r w:rsidR="005D07CC" w:rsidRPr="00792B24">
        <w:rPr>
          <w:sz w:val="22"/>
          <w:szCs w:val="22"/>
          <w:lang w:val="fr-CH"/>
        </w:rPr>
        <w:t>antalgique</w:t>
      </w:r>
      <w:r w:rsidR="00F96761" w:rsidRPr="00792B24">
        <w:rPr>
          <w:sz w:val="22"/>
          <w:szCs w:val="22"/>
          <w:lang w:val="fr-CH"/>
        </w:rPr>
        <w:t>,</w:t>
      </w:r>
      <w:r w:rsidR="001D622B" w:rsidRPr="00792B24">
        <w:rPr>
          <w:sz w:val="22"/>
          <w:szCs w:val="22"/>
          <w:lang w:val="fr-CH"/>
        </w:rPr>
        <w:t xml:space="preserve"> </w:t>
      </w:r>
      <w:r w:rsidR="00F96761" w:rsidRPr="00792B24">
        <w:rPr>
          <w:sz w:val="22"/>
          <w:szCs w:val="22"/>
          <w:lang w:val="fr-CH"/>
        </w:rPr>
        <w:t xml:space="preserve">modification au niveau de la </w:t>
      </w:r>
      <w:r w:rsidR="001D622B" w:rsidRPr="00792B24">
        <w:rPr>
          <w:sz w:val="22"/>
          <w:szCs w:val="22"/>
          <w:lang w:val="fr-CH"/>
        </w:rPr>
        <w:t xml:space="preserve">respiration ou </w:t>
      </w:r>
      <w:r w:rsidR="00F96761" w:rsidRPr="00792B24">
        <w:rPr>
          <w:sz w:val="22"/>
          <w:szCs w:val="22"/>
          <w:lang w:val="fr-CH"/>
        </w:rPr>
        <w:t xml:space="preserve">du </w:t>
      </w:r>
      <w:r w:rsidR="001D622B" w:rsidRPr="00792B24">
        <w:rPr>
          <w:sz w:val="22"/>
          <w:szCs w:val="22"/>
          <w:lang w:val="fr-CH"/>
        </w:rPr>
        <w:t>tonus musculaire</w:t>
      </w:r>
      <w:r w:rsidR="00F96761" w:rsidRPr="00792B24">
        <w:rPr>
          <w:sz w:val="22"/>
          <w:szCs w:val="22"/>
          <w:lang w:val="fr-CH"/>
        </w:rPr>
        <w:t>, etc.</w:t>
      </w:r>
      <w:r w:rsidR="001D622B" w:rsidRPr="00792B24">
        <w:rPr>
          <w:sz w:val="22"/>
          <w:szCs w:val="22"/>
          <w:lang w:val="fr-CH"/>
        </w:rPr>
        <w:t>)</w:t>
      </w:r>
      <w:r w:rsidR="00ED41DB" w:rsidRPr="00792B24">
        <w:rPr>
          <w:sz w:val="22"/>
          <w:szCs w:val="22"/>
          <w:lang w:val="fr-CH"/>
        </w:rPr>
        <w:t>.</w:t>
      </w:r>
    </w:p>
    <w:p w:rsidR="000D6F26" w:rsidRPr="00792B24" w:rsidRDefault="000D6F26">
      <w:pPr>
        <w:rPr>
          <w:sz w:val="22"/>
          <w:szCs w:val="22"/>
          <w:lang w:val="fr-CH"/>
        </w:rPr>
      </w:pPr>
    </w:p>
    <w:p w:rsidR="000D6F26" w:rsidRPr="00792B24" w:rsidRDefault="001D622B">
      <w:pPr>
        <w:rPr>
          <w:b/>
          <w:sz w:val="22"/>
          <w:szCs w:val="22"/>
          <w:lang w:val="fr-CH"/>
        </w:rPr>
      </w:pPr>
      <w:r w:rsidRPr="00792B24">
        <w:rPr>
          <w:b/>
          <w:sz w:val="22"/>
          <w:szCs w:val="22"/>
          <w:lang w:val="fr-CH"/>
        </w:rPr>
        <w:t>Processus</w:t>
      </w:r>
      <w:r w:rsidR="00ED41DB" w:rsidRPr="00792B24">
        <w:rPr>
          <w:b/>
          <w:sz w:val="22"/>
          <w:szCs w:val="22"/>
          <w:lang w:val="fr-CH"/>
        </w:rPr>
        <w:t xml:space="preserve"> complexe</w:t>
      </w:r>
    </w:p>
    <w:p w:rsidR="000D6F26" w:rsidRPr="00792B24" w:rsidRDefault="000D6F26">
      <w:pPr>
        <w:rPr>
          <w:sz w:val="22"/>
          <w:szCs w:val="22"/>
          <w:lang w:val="fr-CH"/>
        </w:rPr>
      </w:pPr>
    </w:p>
    <w:p w:rsidR="00D776AD" w:rsidRPr="00792B24" w:rsidRDefault="00032529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>L</w:t>
      </w:r>
      <w:r w:rsidR="00ED41DB" w:rsidRPr="00792B24">
        <w:rPr>
          <w:sz w:val="22"/>
          <w:szCs w:val="22"/>
          <w:lang w:val="fr-CH"/>
        </w:rPr>
        <w:t>es</w:t>
      </w:r>
      <w:r w:rsidRPr="00792B24">
        <w:rPr>
          <w:sz w:val="22"/>
          <w:szCs w:val="22"/>
          <w:lang w:val="fr-CH"/>
        </w:rPr>
        <w:t xml:space="preserve"> personnes d’accompagnement et l</w:t>
      </w:r>
      <w:r w:rsidR="00ED41DB" w:rsidRPr="00792B24">
        <w:rPr>
          <w:sz w:val="22"/>
          <w:szCs w:val="22"/>
          <w:lang w:val="fr-CH"/>
        </w:rPr>
        <w:t xml:space="preserve">es proches qui </w:t>
      </w:r>
      <w:r w:rsidR="001D622B" w:rsidRPr="00792B24">
        <w:rPr>
          <w:sz w:val="22"/>
          <w:szCs w:val="22"/>
          <w:lang w:val="fr-CH"/>
        </w:rPr>
        <w:t>constatent</w:t>
      </w:r>
      <w:r w:rsidRPr="00792B24">
        <w:rPr>
          <w:sz w:val="22"/>
          <w:szCs w:val="22"/>
          <w:lang w:val="fr-CH"/>
        </w:rPr>
        <w:t xml:space="preserve"> de tels changements </w:t>
      </w:r>
      <w:r w:rsidR="005D07CC" w:rsidRPr="00792B24">
        <w:rPr>
          <w:sz w:val="22"/>
          <w:szCs w:val="22"/>
          <w:lang w:val="fr-CH"/>
        </w:rPr>
        <w:t xml:space="preserve">doivent être conscients </w:t>
      </w:r>
      <w:r w:rsidR="001D622B" w:rsidRPr="00792B24">
        <w:rPr>
          <w:sz w:val="22"/>
          <w:szCs w:val="22"/>
          <w:lang w:val="fr-CH"/>
        </w:rPr>
        <w:t>qu’il peut s’agir d</w:t>
      </w:r>
      <w:r w:rsidR="005D07CC" w:rsidRPr="00792B24">
        <w:rPr>
          <w:sz w:val="22"/>
          <w:szCs w:val="22"/>
          <w:lang w:val="fr-CH"/>
        </w:rPr>
        <w:t xml:space="preserve">’indices </w:t>
      </w:r>
      <w:r w:rsidR="00F96761" w:rsidRPr="00792B24">
        <w:rPr>
          <w:sz w:val="22"/>
          <w:szCs w:val="22"/>
          <w:lang w:val="fr-CH"/>
        </w:rPr>
        <w:t>de</w:t>
      </w:r>
      <w:r w:rsidR="001D622B" w:rsidRPr="00792B24">
        <w:rPr>
          <w:sz w:val="22"/>
          <w:szCs w:val="22"/>
          <w:lang w:val="fr-CH"/>
        </w:rPr>
        <w:t xml:space="preserve"> </w:t>
      </w:r>
      <w:r w:rsidR="00B47813" w:rsidRPr="00792B24">
        <w:rPr>
          <w:sz w:val="22"/>
          <w:szCs w:val="22"/>
          <w:lang w:val="fr-CH"/>
        </w:rPr>
        <w:t>douleur</w:t>
      </w:r>
      <w:r w:rsidR="007B671B" w:rsidRPr="00792B24">
        <w:rPr>
          <w:sz w:val="22"/>
          <w:szCs w:val="22"/>
          <w:lang w:val="fr-CH"/>
        </w:rPr>
        <w:t>s</w:t>
      </w:r>
      <w:r w:rsidR="00ED41DB" w:rsidRPr="00792B24">
        <w:rPr>
          <w:sz w:val="22"/>
          <w:szCs w:val="22"/>
          <w:lang w:val="fr-CH"/>
        </w:rPr>
        <w:t xml:space="preserve">. </w:t>
      </w:r>
      <w:r w:rsidR="007F13A8" w:rsidRPr="00792B24">
        <w:rPr>
          <w:sz w:val="22"/>
          <w:szCs w:val="22"/>
          <w:lang w:val="fr-CH"/>
        </w:rPr>
        <w:t xml:space="preserve">Ils peuvent donc </w:t>
      </w:r>
      <w:r w:rsidR="005D07CC" w:rsidRPr="00792B24">
        <w:rPr>
          <w:sz w:val="22"/>
          <w:szCs w:val="22"/>
          <w:lang w:val="fr-CH"/>
        </w:rPr>
        <w:t xml:space="preserve">aider la personne en lui permettant de communiquer </w:t>
      </w:r>
      <w:r w:rsidR="00F96761" w:rsidRPr="00792B24">
        <w:rPr>
          <w:sz w:val="22"/>
          <w:szCs w:val="22"/>
          <w:lang w:val="fr-CH"/>
        </w:rPr>
        <w:t>à l’aide d’</w:t>
      </w:r>
      <w:r w:rsidR="005D07CC" w:rsidRPr="00792B24">
        <w:rPr>
          <w:sz w:val="22"/>
          <w:szCs w:val="22"/>
          <w:lang w:val="fr-CH"/>
        </w:rPr>
        <w:t xml:space="preserve">un support, tel que </w:t>
      </w:r>
      <w:r w:rsidR="00B85580" w:rsidRPr="00792B24">
        <w:rPr>
          <w:sz w:val="22"/>
          <w:szCs w:val="22"/>
          <w:lang w:val="fr-CH"/>
        </w:rPr>
        <w:t>des pictogrammes ou l’échelle des visages de Wong-Baker. Des spécialistes de la douleur recommandent aux institutions d’u</w:t>
      </w:r>
      <w:r w:rsidR="005D07CC" w:rsidRPr="00792B24">
        <w:rPr>
          <w:sz w:val="22"/>
          <w:szCs w:val="22"/>
          <w:lang w:val="fr-CH"/>
        </w:rPr>
        <w:t xml:space="preserve">tiliser </w:t>
      </w:r>
      <w:r w:rsidR="00B772C6" w:rsidRPr="00792B24">
        <w:rPr>
          <w:sz w:val="22"/>
          <w:szCs w:val="22"/>
          <w:lang w:val="fr-CH"/>
        </w:rPr>
        <w:t xml:space="preserve">des </w:t>
      </w:r>
      <w:r w:rsidR="00F96761" w:rsidRPr="00792B24">
        <w:rPr>
          <w:sz w:val="22"/>
          <w:szCs w:val="22"/>
          <w:lang w:val="fr-CH"/>
        </w:rPr>
        <w:t>tableaux</w:t>
      </w:r>
      <w:r w:rsidR="00B772C6" w:rsidRPr="00792B24">
        <w:rPr>
          <w:sz w:val="22"/>
          <w:szCs w:val="22"/>
          <w:lang w:val="fr-CH"/>
        </w:rPr>
        <w:t xml:space="preserve"> d’évaluation de la</w:t>
      </w:r>
      <w:r w:rsidR="005D07CC" w:rsidRPr="00792B24">
        <w:rPr>
          <w:sz w:val="22"/>
          <w:szCs w:val="22"/>
          <w:lang w:val="fr-CH"/>
        </w:rPr>
        <w:t xml:space="preserve"> douleur </w:t>
      </w:r>
      <w:r w:rsidR="00F96761" w:rsidRPr="00792B24">
        <w:rPr>
          <w:sz w:val="22"/>
          <w:szCs w:val="22"/>
          <w:lang w:val="fr-CH"/>
        </w:rPr>
        <w:t>(</w:t>
      </w:r>
      <w:r w:rsidR="005D07CC" w:rsidRPr="00792B24">
        <w:rPr>
          <w:sz w:val="22"/>
          <w:szCs w:val="22"/>
          <w:lang w:val="fr-CH"/>
        </w:rPr>
        <w:t>comme par</w:t>
      </w:r>
      <w:r w:rsidR="00B85580" w:rsidRPr="00792B24">
        <w:rPr>
          <w:sz w:val="22"/>
          <w:szCs w:val="22"/>
          <w:lang w:val="fr-CH"/>
        </w:rPr>
        <w:t xml:space="preserve"> exemple l’échelle EDAAP pour jeunes et adultes</w:t>
      </w:r>
      <w:r w:rsidR="00F96761" w:rsidRPr="00792B24">
        <w:rPr>
          <w:sz w:val="22"/>
          <w:szCs w:val="22"/>
          <w:lang w:val="fr-CH"/>
        </w:rPr>
        <w:t>)</w:t>
      </w:r>
      <w:r w:rsidR="00B85580" w:rsidRPr="00792B24">
        <w:rPr>
          <w:sz w:val="22"/>
          <w:szCs w:val="22"/>
          <w:lang w:val="fr-CH"/>
        </w:rPr>
        <w:t xml:space="preserve"> ou </w:t>
      </w:r>
      <w:r w:rsidR="00F96761" w:rsidRPr="00792B24">
        <w:rPr>
          <w:sz w:val="22"/>
          <w:szCs w:val="22"/>
          <w:lang w:val="fr-CH"/>
        </w:rPr>
        <w:t>d</w:t>
      </w:r>
      <w:r w:rsidR="00B85580" w:rsidRPr="00792B24">
        <w:rPr>
          <w:sz w:val="22"/>
          <w:szCs w:val="22"/>
          <w:lang w:val="fr-CH"/>
        </w:rPr>
        <w:t xml:space="preserve">es outils développés par </w:t>
      </w:r>
      <w:r w:rsidR="007F13A8" w:rsidRPr="00792B24">
        <w:rPr>
          <w:sz w:val="22"/>
          <w:szCs w:val="22"/>
          <w:lang w:val="fr-CH"/>
        </w:rPr>
        <w:t>d</w:t>
      </w:r>
      <w:r w:rsidR="00B85580" w:rsidRPr="00792B24">
        <w:rPr>
          <w:sz w:val="22"/>
          <w:szCs w:val="22"/>
          <w:lang w:val="fr-CH"/>
        </w:rPr>
        <w:t xml:space="preserve">es cliniques pédiatriques. </w:t>
      </w:r>
      <w:r w:rsidR="00B772C6" w:rsidRPr="00792B24">
        <w:rPr>
          <w:sz w:val="22"/>
          <w:szCs w:val="22"/>
          <w:lang w:val="fr-CH"/>
        </w:rPr>
        <w:t xml:space="preserve">L’utilisation </w:t>
      </w:r>
      <w:r w:rsidR="00813485" w:rsidRPr="00792B24">
        <w:rPr>
          <w:sz w:val="22"/>
          <w:szCs w:val="22"/>
          <w:lang w:val="fr-CH"/>
        </w:rPr>
        <w:t>d’instruments</w:t>
      </w:r>
      <w:r w:rsidR="00B772C6" w:rsidRPr="00792B24">
        <w:rPr>
          <w:sz w:val="22"/>
          <w:szCs w:val="22"/>
          <w:lang w:val="fr-CH"/>
        </w:rPr>
        <w:t xml:space="preserve"> </w:t>
      </w:r>
      <w:r w:rsidR="00F961D4" w:rsidRPr="00792B24">
        <w:rPr>
          <w:sz w:val="22"/>
          <w:szCs w:val="22"/>
          <w:lang w:val="fr-CH"/>
        </w:rPr>
        <w:t>basés sur</w:t>
      </w:r>
      <w:r w:rsidR="00B772C6" w:rsidRPr="00792B24">
        <w:rPr>
          <w:sz w:val="22"/>
          <w:szCs w:val="22"/>
          <w:lang w:val="fr-CH"/>
        </w:rPr>
        <w:t xml:space="preserve"> l’évaluation de tiers permet l’adoption d’un langage homogène par rapport à la douleur</w:t>
      </w:r>
      <w:r w:rsidR="00B85580" w:rsidRPr="00792B24">
        <w:rPr>
          <w:sz w:val="22"/>
          <w:szCs w:val="22"/>
          <w:lang w:val="fr-CH"/>
        </w:rPr>
        <w:t xml:space="preserve">. </w:t>
      </w:r>
      <w:r w:rsidR="00F961D4" w:rsidRPr="00792B24">
        <w:rPr>
          <w:sz w:val="22"/>
          <w:szCs w:val="22"/>
          <w:lang w:val="fr-CH"/>
        </w:rPr>
        <w:t>C’est un</w:t>
      </w:r>
      <w:r w:rsidR="00B772C6" w:rsidRPr="00792B24">
        <w:rPr>
          <w:sz w:val="22"/>
          <w:szCs w:val="22"/>
          <w:lang w:val="fr-CH"/>
        </w:rPr>
        <w:t xml:space="preserve"> point </w:t>
      </w:r>
      <w:r w:rsidR="00813485" w:rsidRPr="00792B24">
        <w:rPr>
          <w:sz w:val="22"/>
          <w:szCs w:val="22"/>
          <w:lang w:val="fr-CH"/>
        </w:rPr>
        <w:t>très important</w:t>
      </w:r>
      <w:r w:rsidR="00B772C6" w:rsidRPr="00792B24">
        <w:rPr>
          <w:sz w:val="22"/>
          <w:szCs w:val="22"/>
          <w:lang w:val="fr-CH"/>
        </w:rPr>
        <w:t>, car il a également été reconnu durant ce symposium que la perception et le traitement de la douleur sont très personnels</w:t>
      </w:r>
      <w:r w:rsidR="000F3275" w:rsidRPr="00792B24">
        <w:rPr>
          <w:sz w:val="22"/>
          <w:szCs w:val="22"/>
          <w:lang w:val="fr-CH"/>
        </w:rPr>
        <w:t>,</w:t>
      </w:r>
      <w:r w:rsidR="00B772C6" w:rsidRPr="00792B24">
        <w:rPr>
          <w:sz w:val="22"/>
          <w:szCs w:val="22"/>
          <w:lang w:val="fr-CH"/>
        </w:rPr>
        <w:t xml:space="preserve"> </w:t>
      </w:r>
      <w:r w:rsidR="007F216D" w:rsidRPr="00792B24">
        <w:rPr>
          <w:sz w:val="22"/>
          <w:szCs w:val="22"/>
          <w:lang w:val="fr-CH"/>
        </w:rPr>
        <w:t>que ce soit par les</w:t>
      </w:r>
      <w:r w:rsidR="00B772C6" w:rsidRPr="00792B24">
        <w:rPr>
          <w:sz w:val="22"/>
          <w:szCs w:val="22"/>
          <w:lang w:val="fr-CH"/>
        </w:rPr>
        <w:t xml:space="preserve"> personnes prises en charge ou </w:t>
      </w:r>
      <w:r w:rsidR="007F216D" w:rsidRPr="00792B24">
        <w:rPr>
          <w:sz w:val="22"/>
          <w:szCs w:val="22"/>
          <w:lang w:val="fr-CH"/>
        </w:rPr>
        <w:t>le personnel</w:t>
      </w:r>
      <w:r w:rsidR="00B772C6" w:rsidRPr="00792B24">
        <w:rPr>
          <w:sz w:val="22"/>
          <w:szCs w:val="22"/>
          <w:lang w:val="fr-CH"/>
        </w:rPr>
        <w:t xml:space="preserve"> d’accompagnement</w:t>
      </w:r>
      <w:r w:rsidR="00B85580" w:rsidRPr="00792B24">
        <w:rPr>
          <w:sz w:val="22"/>
          <w:szCs w:val="22"/>
          <w:lang w:val="fr-CH"/>
        </w:rPr>
        <w:t>. La façon de vivre et d’évalu</w:t>
      </w:r>
      <w:r w:rsidR="00CA3E03" w:rsidRPr="00792B24">
        <w:rPr>
          <w:sz w:val="22"/>
          <w:szCs w:val="22"/>
          <w:lang w:val="fr-CH"/>
        </w:rPr>
        <w:t>er la douleur dépend aussi de l’</w:t>
      </w:r>
      <w:r w:rsidR="00B85580" w:rsidRPr="00792B24">
        <w:rPr>
          <w:sz w:val="22"/>
          <w:szCs w:val="22"/>
          <w:lang w:val="fr-CH"/>
        </w:rPr>
        <w:t>état général, de la personnalité, d</w:t>
      </w:r>
      <w:r w:rsidR="007F13A8" w:rsidRPr="00792B24">
        <w:rPr>
          <w:sz w:val="22"/>
          <w:szCs w:val="22"/>
          <w:lang w:val="fr-CH"/>
        </w:rPr>
        <w:t>u contexte culturel</w:t>
      </w:r>
      <w:r w:rsidR="00B85580" w:rsidRPr="00792B24">
        <w:rPr>
          <w:sz w:val="22"/>
          <w:szCs w:val="22"/>
          <w:lang w:val="fr-CH"/>
        </w:rPr>
        <w:t xml:space="preserve"> ou de</w:t>
      </w:r>
      <w:r w:rsidR="007F13A8" w:rsidRPr="00792B24">
        <w:rPr>
          <w:sz w:val="22"/>
          <w:szCs w:val="22"/>
          <w:lang w:val="fr-CH"/>
        </w:rPr>
        <w:t>s attentes</w:t>
      </w:r>
      <w:r w:rsidR="00B85580" w:rsidRPr="00792B24">
        <w:rPr>
          <w:sz w:val="22"/>
          <w:szCs w:val="22"/>
          <w:lang w:val="fr-CH"/>
        </w:rPr>
        <w:t>. La peur par exemple peut renforcer la douleur.</w:t>
      </w:r>
    </w:p>
    <w:p w:rsidR="00D776AD" w:rsidRPr="00792B24" w:rsidRDefault="00D776AD">
      <w:pPr>
        <w:rPr>
          <w:sz w:val="22"/>
          <w:szCs w:val="22"/>
          <w:lang w:val="fr-CH"/>
        </w:rPr>
      </w:pPr>
    </w:p>
    <w:p w:rsidR="001B027B" w:rsidRPr="00792B24" w:rsidRDefault="00B85580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 xml:space="preserve">Les </w:t>
      </w:r>
      <w:r w:rsidR="000F3275" w:rsidRPr="00792B24">
        <w:rPr>
          <w:sz w:val="22"/>
          <w:szCs w:val="22"/>
          <w:lang w:val="fr-CH"/>
        </w:rPr>
        <w:t>causes de douleur les plus fréquentes</w:t>
      </w:r>
      <w:r w:rsidRPr="00792B24">
        <w:rPr>
          <w:sz w:val="22"/>
          <w:szCs w:val="22"/>
          <w:lang w:val="fr-CH"/>
        </w:rPr>
        <w:t xml:space="preserve"> chez </w:t>
      </w:r>
      <w:r w:rsidR="007F13A8" w:rsidRPr="00792B24">
        <w:rPr>
          <w:sz w:val="22"/>
          <w:szCs w:val="22"/>
          <w:lang w:val="fr-CH"/>
        </w:rPr>
        <w:t xml:space="preserve">les personnes </w:t>
      </w:r>
      <w:r w:rsidR="00813485" w:rsidRPr="00792B24">
        <w:rPr>
          <w:sz w:val="22"/>
          <w:szCs w:val="22"/>
          <w:lang w:val="fr-CH"/>
        </w:rPr>
        <w:t>en situation de handicap</w:t>
      </w:r>
      <w:r w:rsidR="007F13A8" w:rsidRPr="00792B24">
        <w:rPr>
          <w:sz w:val="22"/>
          <w:szCs w:val="22"/>
          <w:lang w:val="fr-CH"/>
        </w:rPr>
        <w:t xml:space="preserve"> sont </w:t>
      </w:r>
      <w:r w:rsidR="000F3275" w:rsidRPr="00792B24">
        <w:rPr>
          <w:sz w:val="22"/>
          <w:szCs w:val="22"/>
          <w:lang w:val="fr-CH"/>
        </w:rPr>
        <w:t>les</w:t>
      </w:r>
      <w:r w:rsidRPr="00792B24">
        <w:rPr>
          <w:sz w:val="22"/>
          <w:szCs w:val="22"/>
          <w:lang w:val="fr-CH"/>
        </w:rPr>
        <w:t xml:space="preserve"> problèmes de dents, les infections urinaires</w:t>
      </w:r>
      <w:r w:rsidR="0018522E" w:rsidRPr="00792B24">
        <w:rPr>
          <w:sz w:val="22"/>
          <w:szCs w:val="22"/>
          <w:lang w:val="fr-CH"/>
        </w:rPr>
        <w:t xml:space="preserve">, </w:t>
      </w:r>
      <w:r w:rsidR="000F3275" w:rsidRPr="00792B24">
        <w:rPr>
          <w:sz w:val="22"/>
          <w:szCs w:val="22"/>
          <w:lang w:val="fr-CH"/>
        </w:rPr>
        <w:t>les</w:t>
      </w:r>
      <w:r w:rsidR="007F13A8" w:rsidRPr="00792B24">
        <w:rPr>
          <w:sz w:val="22"/>
          <w:szCs w:val="22"/>
          <w:lang w:val="fr-CH"/>
        </w:rPr>
        <w:t xml:space="preserve"> maux de tête ou </w:t>
      </w:r>
      <w:r w:rsidR="0018522E" w:rsidRPr="00792B24">
        <w:rPr>
          <w:sz w:val="22"/>
          <w:szCs w:val="22"/>
          <w:lang w:val="fr-CH"/>
        </w:rPr>
        <w:t xml:space="preserve">la constipation. </w:t>
      </w:r>
      <w:r w:rsidR="000F3275" w:rsidRPr="00792B24">
        <w:rPr>
          <w:sz w:val="22"/>
          <w:szCs w:val="22"/>
          <w:lang w:val="fr-CH"/>
        </w:rPr>
        <w:t>Le reflux</w:t>
      </w:r>
      <w:r w:rsidR="00F961D4" w:rsidRPr="00792B24">
        <w:rPr>
          <w:sz w:val="22"/>
          <w:szCs w:val="22"/>
          <w:lang w:val="fr-CH"/>
        </w:rPr>
        <w:t xml:space="preserve"> (</w:t>
      </w:r>
      <w:r w:rsidR="0018522E" w:rsidRPr="00792B24">
        <w:rPr>
          <w:sz w:val="22"/>
          <w:szCs w:val="22"/>
          <w:lang w:val="fr-CH"/>
        </w:rPr>
        <w:t>reflux d’acidité</w:t>
      </w:r>
      <w:r w:rsidR="000F3275" w:rsidRPr="00792B24">
        <w:rPr>
          <w:sz w:val="22"/>
          <w:szCs w:val="22"/>
          <w:lang w:val="fr-CH"/>
        </w:rPr>
        <w:t xml:space="preserve"> gastrique dans l’œsophage</w:t>
      </w:r>
      <w:r w:rsidR="00F961D4" w:rsidRPr="00792B24">
        <w:rPr>
          <w:sz w:val="22"/>
          <w:szCs w:val="22"/>
          <w:lang w:val="fr-CH"/>
        </w:rPr>
        <w:t>)</w:t>
      </w:r>
      <w:r w:rsidR="000F3275" w:rsidRPr="00792B24">
        <w:rPr>
          <w:sz w:val="22"/>
          <w:szCs w:val="22"/>
          <w:lang w:val="fr-CH"/>
        </w:rPr>
        <w:t xml:space="preserve"> et les</w:t>
      </w:r>
      <w:r w:rsidR="0018522E" w:rsidRPr="00792B24">
        <w:rPr>
          <w:sz w:val="22"/>
          <w:szCs w:val="22"/>
          <w:lang w:val="fr-CH"/>
        </w:rPr>
        <w:t xml:space="preserve"> fractures</w:t>
      </w:r>
      <w:r w:rsidR="00F961D4" w:rsidRPr="00792B24">
        <w:rPr>
          <w:sz w:val="22"/>
          <w:szCs w:val="22"/>
          <w:lang w:val="fr-CH"/>
        </w:rPr>
        <w:t xml:space="preserve"> </w:t>
      </w:r>
      <w:r w:rsidR="000F3275" w:rsidRPr="00792B24">
        <w:rPr>
          <w:sz w:val="22"/>
          <w:szCs w:val="22"/>
          <w:lang w:val="fr-CH"/>
        </w:rPr>
        <w:t>des</w:t>
      </w:r>
      <w:r w:rsidR="0018522E" w:rsidRPr="00792B24">
        <w:rPr>
          <w:sz w:val="22"/>
          <w:szCs w:val="22"/>
          <w:lang w:val="fr-CH"/>
        </w:rPr>
        <w:t xml:space="preserve"> côtes ou des orteils</w:t>
      </w:r>
      <w:r w:rsidR="000F3275" w:rsidRPr="00792B24">
        <w:rPr>
          <w:sz w:val="22"/>
          <w:szCs w:val="22"/>
          <w:lang w:val="fr-CH"/>
        </w:rPr>
        <w:t xml:space="preserve"> sont des causes souvent négligées</w:t>
      </w:r>
      <w:r w:rsidR="0018522E" w:rsidRPr="00792B24">
        <w:rPr>
          <w:sz w:val="22"/>
          <w:szCs w:val="22"/>
          <w:lang w:val="fr-CH"/>
        </w:rPr>
        <w:t xml:space="preserve">. Le handicap lui-même peut aussi </w:t>
      </w:r>
      <w:r w:rsidR="000F3275" w:rsidRPr="00792B24">
        <w:rPr>
          <w:sz w:val="22"/>
          <w:szCs w:val="22"/>
          <w:lang w:val="fr-CH"/>
        </w:rPr>
        <w:t>être à l’origine de douleurs</w:t>
      </w:r>
      <w:r w:rsidR="00F961D4" w:rsidRPr="00792B24">
        <w:rPr>
          <w:sz w:val="22"/>
          <w:szCs w:val="22"/>
          <w:lang w:val="fr-CH"/>
        </w:rPr>
        <w:t>,</w:t>
      </w:r>
      <w:r w:rsidR="000F3275" w:rsidRPr="00792B24">
        <w:rPr>
          <w:sz w:val="22"/>
          <w:szCs w:val="22"/>
          <w:lang w:val="fr-CH"/>
        </w:rPr>
        <w:t xml:space="preserve"> par exemple </w:t>
      </w:r>
      <w:r w:rsidR="00F961D4" w:rsidRPr="00792B24">
        <w:rPr>
          <w:sz w:val="22"/>
          <w:szCs w:val="22"/>
          <w:lang w:val="fr-CH"/>
        </w:rPr>
        <w:t>à cause de</w:t>
      </w:r>
      <w:r w:rsidR="000F3275" w:rsidRPr="00792B24">
        <w:rPr>
          <w:sz w:val="22"/>
          <w:szCs w:val="22"/>
          <w:lang w:val="fr-CH"/>
        </w:rPr>
        <w:t xml:space="preserve"> </w:t>
      </w:r>
      <w:r w:rsidR="00B47813" w:rsidRPr="00792B24">
        <w:rPr>
          <w:sz w:val="22"/>
          <w:szCs w:val="22"/>
          <w:lang w:val="fr-CH"/>
        </w:rPr>
        <w:t xml:space="preserve">dégénérescences des articulations, </w:t>
      </w:r>
      <w:r w:rsidR="00F961D4" w:rsidRPr="00792B24">
        <w:rPr>
          <w:sz w:val="22"/>
          <w:szCs w:val="22"/>
          <w:lang w:val="fr-CH"/>
        </w:rPr>
        <w:t>de</w:t>
      </w:r>
      <w:r w:rsidR="00B47813" w:rsidRPr="00792B24">
        <w:rPr>
          <w:sz w:val="22"/>
          <w:szCs w:val="22"/>
          <w:lang w:val="fr-CH"/>
        </w:rPr>
        <w:t xml:space="preserve"> </w:t>
      </w:r>
      <w:r w:rsidR="007F13A8" w:rsidRPr="00792B24">
        <w:rPr>
          <w:sz w:val="22"/>
          <w:szCs w:val="22"/>
          <w:lang w:val="fr-CH"/>
        </w:rPr>
        <w:t>contractures</w:t>
      </w:r>
      <w:r w:rsidR="0018522E" w:rsidRPr="00792B24">
        <w:rPr>
          <w:sz w:val="22"/>
          <w:szCs w:val="22"/>
          <w:lang w:val="fr-CH"/>
        </w:rPr>
        <w:t xml:space="preserve"> musculaires</w:t>
      </w:r>
      <w:r w:rsidR="007F13A8" w:rsidRPr="00792B24">
        <w:rPr>
          <w:sz w:val="22"/>
          <w:szCs w:val="22"/>
          <w:lang w:val="fr-CH"/>
        </w:rPr>
        <w:t>, de points de pression ou</w:t>
      </w:r>
      <w:r w:rsidR="005B31E8" w:rsidRPr="00792B24">
        <w:rPr>
          <w:sz w:val="22"/>
          <w:szCs w:val="22"/>
          <w:lang w:val="fr-CH"/>
        </w:rPr>
        <w:t xml:space="preserve">, </w:t>
      </w:r>
      <w:r w:rsidR="00B47813" w:rsidRPr="00792B24">
        <w:rPr>
          <w:sz w:val="22"/>
          <w:szCs w:val="22"/>
          <w:lang w:val="fr-CH"/>
        </w:rPr>
        <w:t>chez les personnes atteintes d’infirmité motrice cérébrale, de</w:t>
      </w:r>
      <w:r w:rsidR="0018522E" w:rsidRPr="00792B24">
        <w:rPr>
          <w:sz w:val="22"/>
          <w:szCs w:val="22"/>
          <w:lang w:val="fr-CH"/>
        </w:rPr>
        <w:t xml:space="preserve"> fauteuils </w:t>
      </w:r>
      <w:r w:rsidR="007F13A8" w:rsidRPr="00792B24">
        <w:rPr>
          <w:sz w:val="22"/>
          <w:szCs w:val="22"/>
          <w:lang w:val="fr-CH"/>
        </w:rPr>
        <w:t xml:space="preserve">roulants </w:t>
      </w:r>
      <w:r w:rsidR="005B31E8" w:rsidRPr="00792B24">
        <w:rPr>
          <w:sz w:val="22"/>
          <w:szCs w:val="22"/>
          <w:lang w:val="fr-CH"/>
        </w:rPr>
        <w:t>mal</w:t>
      </w:r>
      <w:r w:rsidR="0018522E" w:rsidRPr="00792B24">
        <w:rPr>
          <w:sz w:val="22"/>
          <w:szCs w:val="22"/>
          <w:lang w:val="fr-CH"/>
        </w:rPr>
        <w:t xml:space="preserve"> adaptés. En fonction du résultat de </w:t>
      </w:r>
      <w:r w:rsidR="00B47813" w:rsidRPr="00792B24">
        <w:rPr>
          <w:sz w:val="22"/>
          <w:szCs w:val="22"/>
          <w:lang w:val="fr-CH"/>
        </w:rPr>
        <w:t>l’évaluation</w:t>
      </w:r>
      <w:r w:rsidR="0018522E" w:rsidRPr="00792B24">
        <w:rPr>
          <w:sz w:val="22"/>
          <w:szCs w:val="22"/>
          <w:lang w:val="fr-CH"/>
        </w:rPr>
        <w:t xml:space="preserve"> de la douleur, la situation doit être clarifiée avec un médecin et </w:t>
      </w:r>
      <w:r w:rsidR="00813485" w:rsidRPr="00792B24">
        <w:rPr>
          <w:sz w:val="22"/>
          <w:szCs w:val="22"/>
          <w:lang w:val="fr-CH"/>
        </w:rPr>
        <w:t xml:space="preserve">un </w:t>
      </w:r>
      <w:r w:rsidR="00F961D4" w:rsidRPr="00792B24">
        <w:rPr>
          <w:sz w:val="22"/>
          <w:szCs w:val="22"/>
          <w:lang w:val="fr-CH"/>
        </w:rPr>
        <w:t>médicament antidouleur</w:t>
      </w:r>
      <w:r w:rsidR="00B47813" w:rsidRPr="00792B24">
        <w:rPr>
          <w:sz w:val="22"/>
          <w:szCs w:val="22"/>
          <w:lang w:val="fr-CH"/>
        </w:rPr>
        <w:t xml:space="preserve"> prescrit</w:t>
      </w:r>
      <w:r w:rsidR="0018522E" w:rsidRPr="00792B24">
        <w:rPr>
          <w:sz w:val="22"/>
          <w:szCs w:val="22"/>
          <w:lang w:val="fr-CH"/>
        </w:rPr>
        <w:t>. Lors</w:t>
      </w:r>
      <w:r w:rsidR="00B47813" w:rsidRPr="00792B24">
        <w:rPr>
          <w:sz w:val="22"/>
          <w:szCs w:val="22"/>
          <w:lang w:val="fr-CH"/>
        </w:rPr>
        <w:t>que la situation n’est</w:t>
      </w:r>
      <w:r w:rsidR="00F961D4" w:rsidRPr="00792B24">
        <w:rPr>
          <w:sz w:val="22"/>
          <w:szCs w:val="22"/>
          <w:lang w:val="fr-CH"/>
        </w:rPr>
        <w:t xml:space="preserve"> pas claire, il est possible de commencer par prescrire des analgésiques courants ou </w:t>
      </w:r>
      <w:r w:rsidR="002A7679" w:rsidRPr="00792B24">
        <w:rPr>
          <w:sz w:val="22"/>
          <w:szCs w:val="22"/>
          <w:lang w:val="fr-CH"/>
        </w:rPr>
        <w:t>de prendre des mesures non médicamenteuses pour soulager les douleurs et de vérifier ensuite leurs effets</w:t>
      </w:r>
      <w:r w:rsidR="0018522E" w:rsidRPr="00792B24">
        <w:rPr>
          <w:sz w:val="22"/>
          <w:szCs w:val="22"/>
          <w:lang w:val="fr-CH"/>
        </w:rPr>
        <w:t xml:space="preserve">. </w:t>
      </w:r>
    </w:p>
    <w:p w:rsidR="001B027B" w:rsidRPr="00792B24" w:rsidRDefault="001B027B">
      <w:pPr>
        <w:rPr>
          <w:sz w:val="22"/>
          <w:szCs w:val="22"/>
          <w:lang w:val="fr-CH"/>
        </w:rPr>
      </w:pPr>
    </w:p>
    <w:p w:rsidR="008073D6" w:rsidRPr="00792B24" w:rsidRDefault="0018522E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 xml:space="preserve">Les participants ont </w:t>
      </w:r>
      <w:r w:rsidR="00B47813" w:rsidRPr="00792B24">
        <w:rPr>
          <w:sz w:val="22"/>
          <w:szCs w:val="22"/>
          <w:lang w:val="fr-CH"/>
        </w:rPr>
        <w:t>pris conscience que la</w:t>
      </w:r>
      <w:r w:rsidRPr="00792B24">
        <w:rPr>
          <w:sz w:val="22"/>
          <w:szCs w:val="22"/>
          <w:lang w:val="fr-CH"/>
        </w:rPr>
        <w:t xml:space="preserve"> douleur est un </w:t>
      </w:r>
      <w:r w:rsidR="00B47813" w:rsidRPr="00792B24">
        <w:rPr>
          <w:sz w:val="22"/>
          <w:szCs w:val="22"/>
          <w:lang w:val="fr-CH"/>
        </w:rPr>
        <w:t>processus</w:t>
      </w:r>
      <w:r w:rsidRPr="00792B24">
        <w:rPr>
          <w:sz w:val="22"/>
          <w:szCs w:val="22"/>
          <w:lang w:val="fr-CH"/>
        </w:rPr>
        <w:t xml:space="preserve"> complexe </w:t>
      </w:r>
      <w:r w:rsidR="005B5C1B" w:rsidRPr="00792B24">
        <w:rPr>
          <w:sz w:val="22"/>
          <w:szCs w:val="22"/>
          <w:lang w:val="fr-CH"/>
        </w:rPr>
        <w:t>influencé tout autant par des facteurs psychiques et sociaux que physiques</w:t>
      </w:r>
      <w:r w:rsidRPr="00792B24">
        <w:rPr>
          <w:sz w:val="22"/>
          <w:szCs w:val="22"/>
          <w:lang w:val="fr-CH"/>
        </w:rPr>
        <w:t xml:space="preserve">. </w:t>
      </w:r>
      <w:r w:rsidR="00CA3E03" w:rsidRPr="00792B24">
        <w:rPr>
          <w:sz w:val="22"/>
          <w:szCs w:val="22"/>
          <w:lang w:val="fr-CH"/>
        </w:rPr>
        <w:t>Non seulement l</w:t>
      </w:r>
      <w:r w:rsidR="00BA72DB" w:rsidRPr="00792B24">
        <w:rPr>
          <w:sz w:val="22"/>
          <w:szCs w:val="22"/>
          <w:lang w:val="fr-CH"/>
        </w:rPr>
        <w:t>es dents et</w:t>
      </w:r>
      <w:r w:rsidR="00CA3E03" w:rsidRPr="00792B24">
        <w:rPr>
          <w:sz w:val="22"/>
          <w:szCs w:val="22"/>
          <w:lang w:val="fr-CH"/>
        </w:rPr>
        <w:t xml:space="preserve"> l</w:t>
      </w:r>
      <w:r w:rsidR="00BA72DB" w:rsidRPr="00792B24">
        <w:rPr>
          <w:sz w:val="22"/>
          <w:szCs w:val="22"/>
          <w:lang w:val="fr-CH"/>
        </w:rPr>
        <w:t xml:space="preserve">es articulations peuvent </w:t>
      </w:r>
      <w:r w:rsidR="005B5C1B" w:rsidRPr="00792B24">
        <w:rPr>
          <w:sz w:val="22"/>
          <w:szCs w:val="22"/>
          <w:lang w:val="fr-CH"/>
        </w:rPr>
        <w:t>être source de douleurs, mais également le mental</w:t>
      </w:r>
      <w:r w:rsidR="00BA72DB" w:rsidRPr="00792B24">
        <w:rPr>
          <w:sz w:val="22"/>
          <w:szCs w:val="22"/>
          <w:lang w:val="fr-CH"/>
        </w:rPr>
        <w:t xml:space="preserve">. En neurologie, il est </w:t>
      </w:r>
      <w:r w:rsidR="005B31E8" w:rsidRPr="00792B24">
        <w:rPr>
          <w:sz w:val="22"/>
          <w:szCs w:val="22"/>
          <w:lang w:val="fr-CH"/>
        </w:rPr>
        <w:t>re</w:t>
      </w:r>
      <w:r w:rsidR="00BA72DB" w:rsidRPr="00792B24">
        <w:rPr>
          <w:sz w:val="22"/>
          <w:szCs w:val="22"/>
          <w:lang w:val="fr-CH"/>
        </w:rPr>
        <w:t>con</w:t>
      </w:r>
      <w:r w:rsidR="005B5C1B" w:rsidRPr="00792B24">
        <w:rPr>
          <w:sz w:val="22"/>
          <w:szCs w:val="22"/>
          <w:lang w:val="fr-CH"/>
        </w:rPr>
        <w:t xml:space="preserve">nu </w:t>
      </w:r>
      <w:r w:rsidR="002A7679" w:rsidRPr="00792B24">
        <w:rPr>
          <w:sz w:val="22"/>
          <w:szCs w:val="22"/>
          <w:lang w:val="fr-CH"/>
        </w:rPr>
        <w:t>que la</w:t>
      </w:r>
      <w:r w:rsidR="005B5C1B" w:rsidRPr="00792B24">
        <w:rPr>
          <w:sz w:val="22"/>
          <w:szCs w:val="22"/>
          <w:lang w:val="fr-CH"/>
        </w:rPr>
        <w:t xml:space="preserve"> douleur physique et le sentiment de perte</w:t>
      </w:r>
      <w:r w:rsidR="00BA72DB" w:rsidRPr="00792B24">
        <w:rPr>
          <w:sz w:val="22"/>
          <w:szCs w:val="22"/>
          <w:lang w:val="fr-CH"/>
        </w:rPr>
        <w:t xml:space="preserve"> </w:t>
      </w:r>
      <w:r w:rsidR="002A7679" w:rsidRPr="00792B24">
        <w:rPr>
          <w:sz w:val="22"/>
          <w:szCs w:val="22"/>
          <w:lang w:val="fr-CH"/>
        </w:rPr>
        <w:t>activent</w:t>
      </w:r>
      <w:r w:rsidR="00BA72DB" w:rsidRPr="00792B24">
        <w:rPr>
          <w:sz w:val="22"/>
          <w:szCs w:val="22"/>
          <w:lang w:val="fr-CH"/>
        </w:rPr>
        <w:t xml:space="preserve"> la même zone du cerveau. L</w:t>
      </w:r>
      <w:r w:rsidR="005B5C1B" w:rsidRPr="00792B24">
        <w:rPr>
          <w:sz w:val="22"/>
          <w:szCs w:val="22"/>
          <w:lang w:val="fr-CH"/>
        </w:rPr>
        <w:t xml:space="preserve">e soulagement de la douleur peut donc aussi passer par un renforcement de l’autonomie dans </w:t>
      </w:r>
      <w:r w:rsidR="00813485" w:rsidRPr="00792B24">
        <w:rPr>
          <w:sz w:val="22"/>
          <w:szCs w:val="22"/>
          <w:lang w:val="fr-CH"/>
        </w:rPr>
        <w:t>autant de</w:t>
      </w:r>
      <w:r w:rsidR="005B5C1B" w:rsidRPr="00792B24">
        <w:rPr>
          <w:sz w:val="22"/>
          <w:szCs w:val="22"/>
          <w:lang w:val="fr-CH"/>
        </w:rPr>
        <w:t xml:space="preserve"> domaines de la vie </w:t>
      </w:r>
      <w:r w:rsidR="002A7679" w:rsidRPr="00792B24">
        <w:rPr>
          <w:sz w:val="22"/>
          <w:szCs w:val="22"/>
          <w:lang w:val="fr-CH"/>
        </w:rPr>
        <w:t xml:space="preserve">que </w:t>
      </w:r>
      <w:r w:rsidR="005B5C1B" w:rsidRPr="00792B24">
        <w:rPr>
          <w:sz w:val="22"/>
          <w:szCs w:val="22"/>
          <w:lang w:val="fr-CH"/>
        </w:rPr>
        <w:t>possible et ainsi diminuer les éventuels sentiments de perte liés au handicap</w:t>
      </w:r>
      <w:r w:rsidR="00BA72DB" w:rsidRPr="00792B24">
        <w:rPr>
          <w:sz w:val="22"/>
          <w:szCs w:val="22"/>
          <w:lang w:val="fr-CH"/>
        </w:rPr>
        <w:t>.</w:t>
      </w:r>
    </w:p>
    <w:p w:rsidR="00792B24" w:rsidRDefault="00792B24">
      <w:pPr>
        <w:rPr>
          <w:sz w:val="22"/>
          <w:szCs w:val="22"/>
          <w:lang w:val="fr-CH"/>
        </w:rPr>
      </w:pPr>
    </w:p>
    <w:p w:rsidR="00663AED" w:rsidRPr="00792B24" w:rsidRDefault="00561712">
      <w:pPr>
        <w:rPr>
          <w:sz w:val="22"/>
          <w:szCs w:val="22"/>
          <w:lang w:val="fr-CH"/>
        </w:rPr>
      </w:pPr>
      <w:r w:rsidRPr="00792B24">
        <w:rPr>
          <w:sz w:val="22"/>
          <w:szCs w:val="22"/>
          <w:lang w:val="fr-CH"/>
        </w:rPr>
        <w:t>--------------------------------------------------------------------------------------------------------------------------</w:t>
      </w:r>
    </w:p>
    <w:p w:rsidR="00280A3F" w:rsidRPr="00792B24" w:rsidRDefault="00BA72DB">
      <w:pPr>
        <w:rPr>
          <w:sz w:val="22"/>
          <w:szCs w:val="22"/>
          <w:lang w:val="fr-CH"/>
        </w:rPr>
      </w:pPr>
      <w:r w:rsidRPr="00792B24">
        <w:rPr>
          <w:b/>
          <w:sz w:val="22"/>
          <w:szCs w:val="22"/>
          <w:lang w:val="fr-CH"/>
        </w:rPr>
        <w:t xml:space="preserve">L’association pour des soins médicaux adaptés aux besoins des personnes handicapées (ABMH) </w:t>
      </w:r>
      <w:r w:rsidR="002A7679" w:rsidRPr="00792B24">
        <w:rPr>
          <w:sz w:val="22"/>
          <w:szCs w:val="22"/>
          <w:lang w:val="fr-CH"/>
        </w:rPr>
        <w:t>regroupe des</w:t>
      </w:r>
      <w:r w:rsidRPr="00792B24">
        <w:rPr>
          <w:sz w:val="22"/>
          <w:szCs w:val="22"/>
          <w:lang w:val="fr-CH"/>
        </w:rPr>
        <w:t xml:space="preserve"> </w:t>
      </w:r>
      <w:r w:rsidR="00F70DD7" w:rsidRPr="00792B24">
        <w:rPr>
          <w:sz w:val="22"/>
          <w:szCs w:val="22"/>
          <w:lang w:val="fr-CH"/>
        </w:rPr>
        <w:t>professionnels de différents milieux</w:t>
      </w:r>
      <w:r w:rsidRPr="00792B24">
        <w:rPr>
          <w:sz w:val="22"/>
          <w:szCs w:val="22"/>
          <w:lang w:val="fr-CH"/>
        </w:rPr>
        <w:t>, de</w:t>
      </w:r>
      <w:r w:rsidR="002A7679" w:rsidRPr="00792B24">
        <w:rPr>
          <w:sz w:val="22"/>
          <w:szCs w:val="22"/>
          <w:lang w:val="fr-CH"/>
        </w:rPr>
        <w:t>s</w:t>
      </w:r>
      <w:r w:rsidRPr="00792B24">
        <w:rPr>
          <w:sz w:val="22"/>
          <w:szCs w:val="22"/>
          <w:lang w:val="fr-CH"/>
        </w:rPr>
        <w:t xml:space="preserve"> proches et de</w:t>
      </w:r>
      <w:r w:rsidR="002A7679" w:rsidRPr="00792B24">
        <w:rPr>
          <w:sz w:val="22"/>
          <w:szCs w:val="22"/>
          <w:lang w:val="fr-CH"/>
        </w:rPr>
        <w:t>s</w:t>
      </w:r>
      <w:r w:rsidRPr="00792B24">
        <w:rPr>
          <w:sz w:val="22"/>
          <w:szCs w:val="22"/>
          <w:lang w:val="fr-CH"/>
        </w:rPr>
        <w:t xml:space="preserve"> personnes concernées. Le symposium sur le </w:t>
      </w:r>
      <w:r w:rsidR="00F70DD7" w:rsidRPr="00792B24">
        <w:rPr>
          <w:sz w:val="22"/>
          <w:szCs w:val="22"/>
          <w:lang w:val="fr-CH"/>
        </w:rPr>
        <w:t>thème</w:t>
      </w:r>
      <w:r w:rsidRPr="00792B24">
        <w:rPr>
          <w:sz w:val="22"/>
          <w:szCs w:val="22"/>
          <w:lang w:val="fr-CH"/>
        </w:rPr>
        <w:t xml:space="preserve"> « La douleur, l’exprimer, la reconnaître, la prévenir, la traiter » s’est tenu </w:t>
      </w:r>
      <w:r w:rsidR="00CA3E03" w:rsidRPr="00792B24">
        <w:rPr>
          <w:sz w:val="22"/>
          <w:szCs w:val="22"/>
          <w:lang w:val="fr-CH"/>
        </w:rPr>
        <w:t xml:space="preserve">le 30 août 2014 à Berne </w:t>
      </w:r>
      <w:r w:rsidRPr="00792B24">
        <w:rPr>
          <w:sz w:val="22"/>
          <w:szCs w:val="22"/>
          <w:lang w:val="fr-CH"/>
        </w:rPr>
        <w:t>sous la présidence d</w:t>
      </w:r>
      <w:r w:rsidR="00CA3E03" w:rsidRPr="00792B24">
        <w:rPr>
          <w:sz w:val="22"/>
          <w:szCs w:val="22"/>
          <w:lang w:val="fr-CH"/>
        </w:rPr>
        <w:t xml:space="preserve">’Yvonne </w:t>
      </w:r>
      <w:proofErr w:type="spellStart"/>
      <w:r w:rsidR="00CA3E03" w:rsidRPr="00792B24">
        <w:rPr>
          <w:sz w:val="22"/>
          <w:szCs w:val="22"/>
          <w:lang w:val="fr-CH"/>
        </w:rPr>
        <w:t>Hämmig</w:t>
      </w:r>
      <w:proofErr w:type="spellEnd"/>
      <w:r w:rsidR="00CA3E03" w:rsidRPr="00792B24">
        <w:rPr>
          <w:sz w:val="22"/>
          <w:szCs w:val="22"/>
          <w:lang w:val="fr-CH"/>
        </w:rPr>
        <w:t>, assistante</w:t>
      </w:r>
      <w:r w:rsidRPr="00792B24">
        <w:rPr>
          <w:sz w:val="22"/>
          <w:szCs w:val="22"/>
          <w:lang w:val="fr-CH"/>
        </w:rPr>
        <w:t xml:space="preserve"> sociale. </w:t>
      </w:r>
      <w:r w:rsidR="00F70DD7" w:rsidRPr="00792B24">
        <w:rPr>
          <w:sz w:val="22"/>
          <w:szCs w:val="22"/>
          <w:lang w:val="fr-CH"/>
        </w:rPr>
        <w:t>Ce</w:t>
      </w:r>
      <w:r w:rsidRPr="00792B24">
        <w:rPr>
          <w:sz w:val="22"/>
          <w:szCs w:val="22"/>
          <w:lang w:val="fr-CH"/>
        </w:rPr>
        <w:t xml:space="preserve"> symposium </w:t>
      </w:r>
      <w:r w:rsidR="005B31E8" w:rsidRPr="00792B24">
        <w:rPr>
          <w:sz w:val="22"/>
          <w:szCs w:val="22"/>
          <w:lang w:val="fr-CH"/>
        </w:rPr>
        <w:t xml:space="preserve">fait partie de </w:t>
      </w:r>
      <w:r w:rsidRPr="00792B24">
        <w:rPr>
          <w:sz w:val="22"/>
          <w:szCs w:val="22"/>
          <w:lang w:val="fr-CH"/>
        </w:rPr>
        <w:t>la série d</w:t>
      </w:r>
      <w:r w:rsidR="00F70DD7" w:rsidRPr="00792B24">
        <w:rPr>
          <w:sz w:val="22"/>
          <w:szCs w:val="22"/>
          <w:lang w:val="fr-CH"/>
        </w:rPr>
        <w:t xml:space="preserve">’événements </w:t>
      </w:r>
      <w:r w:rsidR="007F216D" w:rsidRPr="00792B24">
        <w:rPr>
          <w:sz w:val="22"/>
          <w:szCs w:val="22"/>
          <w:lang w:val="fr-CH"/>
        </w:rPr>
        <w:t>utilisés par</w:t>
      </w:r>
      <w:r w:rsidRPr="00792B24">
        <w:rPr>
          <w:sz w:val="22"/>
          <w:szCs w:val="22"/>
          <w:lang w:val="fr-CH"/>
        </w:rPr>
        <w:t xml:space="preserve"> l’as</w:t>
      </w:r>
      <w:r w:rsidR="005B31E8" w:rsidRPr="00792B24">
        <w:rPr>
          <w:sz w:val="22"/>
          <w:szCs w:val="22"/>
          <w:lang w:val="fr-CH"/>
        </w:rPr>
        <w:t>sociation</w:t>
      </w:r>
      <w:r w:rsidR="002A7679" w:rsidRPr="00792B24">
        <w:rPr>
          <w:sz w:val="22"/>
          <w:szCs w:val="22"/>
          <w:lang w:val="fr-CH"/>
        </w:rPr>
        <w:t>,</w:t>
      </w:r>
      <w:r w:rsidR="005B31E8" w:rsidRPr="00792B24">
        <w:rPr>
          <w:sz w:val="22"/>
          <w:szCs w:val="22"/>
          <w:lang w:val="fr-CH"/>
        </w:rPr>
        <w:t xml:space="preserve"> fondée en 2011</w:t>
      </w:r>
      <w:r w:rsidR="002A7679" w:rsidRPr="00792B24">
        <w:rPr>
          <w:sz w:val="22"/>
          <w:szCs w:val="22"/>
          <w:lang w:val="fr-CH"/>
        </w:rPr>
        <w:t xml:space="preserve"> et présidée par le médecin psychiatre Felix Brem,</w:t>
      </w:r>
      <w:r w:rsidR="00561712" w:rsidRPr="00792B24">
        <w:rPr>
          <w:sz w:val="22"/>
          <w:szCs w:val="22"/>
          <w:lang w:val="fr-CH"/>
        </w:rPr>
        <w:t xml:space="preserve"> </w:t>
      </w:r>
      <w:r w:rsidR="007F216D" w:rsidRPr="00792B24">
        <w:rPr>
          <w:sz w:val="22"/>
          <w:szCs w:val="22"/>
          <w:lang w:val="fr-CH"/>
        </w:rPr>
        <w:t>pour</w:t>
      </w:r>
      <w:r w:rsidRPr="00792B24">
        <w:rPr>
          <w:sz w:val="22"/>
          <w:szCs w:val="22"/>
          <w:lang w:val="fr-CH"/>
        </w:rPr>
        <w:t xml:space="preserve"> </w:t>
      </w:r>
      <w:r w:rsidR="002A7679" w:rsidRPr="00792B24">
        <w:rPr>
          <w:sz w:val="22"/>
          <w:szCs w:val="22"/>
          <w:lang w:val="fr-CH"/>
        </w:rPr>
        <w:t>promouvoir</w:t>
      </w:r>
      <w:r w:rsidRPr="00792B24">
        <w:rPr>
          <w:sz w:val="22"/>
          <w:szCs w:val="22"/>
          <w:lang w:val="fr-CH"/>
        </w:rPr>
        <w:t xml:space="preserve"> ses </w:t>
      </w:r>
      <w:proofErr w:type="spellStart"/>
      <w:r w:rsidRPr="00792B24">
        <w:rPr>
          <w:sz w:val="22"/>
          <w:szCs w:val="22"/>
          <w:lang w:val="fr-CH"/>
        </w:rPr>
        <w:t>buts</w:t>
      </w:r>
      <w:r w:rsidR="007E028D" w:rsidRPr="00792B24">
        <w:rPr>
          <w:sz w:val="22"/>
          <w:szCs w:val="22"/>
          <w:lang w:val="fr-CH"/>
        </w:rPr>
        <w:t>.</w:t>
      </w:r>
      <w:r w:rsidR="005B31E8" w:rsidRPr="00792B24">
        <w:rPr>
          <w:sz w:val="22"/>
          <w:szCs w:val="22"/>
          <w:lang w:val="fr-CH"/>
        </w:rPr>
        <w:t>Pour</w:t>
      </w:r>
      <w:proofErr w:type="spellEnd"/>
      <w:r w:rsidR="005B31E8" w:rsidRPr="00792B24">
        <w:rPr>
          <w:sz w:val="22"/>
          <w:szCs w:val="22"/>
          <w:lang w:val="fr-CH"/>
        </w:rPr>
        <w:t xml:space="preserve"> d’autres</w:t>
      </w:r>
      <w:r w:rsidRPr="00792B24">
        <w:rPr>
          <w:sz w:val="22"/>
          <w:szCs w:val="22"/>
          <w:lang w:val="fr-CH"/>
        </w:rPr>
        <w:t xml:space="preserve"> informations:</w:t>
      </w:r>
      <w:r w:rsidR="00F6463C" w:rsidRPr="00792B24">
        <w:rPr>
          <w:sz w:val="22"/>
          <w:szCs w:val="22"/>
          <w:lang w:val="fr-CH"/>
        </w:rPr>
        <w:t xml:space="preserve"> </w:t>
      </w:r>
      <w:hyperlink r:id="rId7" w:history="1">
        <w:r w:rsidR="00792B24" w:rsidRPr="00A154D9">
          <w:rPr>
            <w:rStyle w:val="Hyperlink"/>
            <w:sz w:val="22"/>
            <w:szCs w:val="22"/>
            <w:lang w:val="fr-CH"/>
          </w:rPr>
          <w:t>www.vbmb.ch</w:t>
        </w:r>
      </w:hyperlink>
      <w:r w:rsidR="00792B24">
        <w:rPr>
          <w:sz w:val="22"/>
          <w:szCs w:val="22"/>
          <w:lang w:val="fr-CH"/>
        </w:rPr>
        <w:t xml:space="preserve"> </w:t>
      </w:r>
      <w:bookmarkStart w:id="0" w:name="_GoBack"/>
      <w:bookmarkEnd w:id="0"/>
    </w:p>
    <w:sectPr w:rsidR="00280A3F" w:rsidRPr="00792B24" w:rsidSect="00AC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8E" w:rsidRDefault="0022368E" w:rsidP="0022368E">
      <w:r>
        <w:separator/>
      </w:r>
    </w:p>
  </w:endnote>
  <w:endnote w:type="continuationSeparator" w:id="0">
    <w:p w:rsidR="0022368E" w:rsidRDefault="0022368E" w:rsidP="0022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Default="00AC08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Default="00AC08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Default="00AC08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8E" w:rsidRDefault="0022368E" w:rsidP="0022368E">
      <w:r>
        <w:separator/>
      </w:r>
    </w:p>
  </w:footnote>
  <w:footnote w:type="continuationSeparator" w:id="0">
    <w:p w:rsidR="0022368E" w:rsidRDefault="0022368E" w:rsidP="0022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Default="00AC08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Pr="00AC0847" w:rsidRDefault="0022368E" w:rsidP="00AC0847">
    <w:pPr>
      <w:pStyle w:val="Kopfzeile"/>
      <w:ind w:left="1843" w:hanging="1843"/>
      <w:rPr>
        <w:bCs/>
        <w:sz w:val="20"/>
        <w:szCs w:val="20"/>
        <w:lang w:val="fr-CH"/>
      </w:rPr>
    </w:pPr>
    <w:r>
      <w:rPr>
        <w:noProof/>
        <w:lang w:val="de-CH" w:eastAsia="de-CH"/>
      </w:rPr>
      <w:drawing>
        <wp:inline distT="0" distB="0" distL="0" distR="0" wp14:anchorId="09096349" wp14:editId="48329D2B">
          <wp:extent cx="1176793" cy="520201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21" cy="521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847" w:rsidRPr="00AC0847">
      <w:rPr>
        <w:bCs/>
        <w:sz w:val="20"/>
        <w:szCs w:val="20"/>
        <w:lang w:val="fr-CH"/>
      </w:rPr>
      <w:t xml:space="preserve">Association pour des soins adaptés aux besoins des personnes avec un handicap mental ou un polyhandicap </w:t>
    </w:r>
    <w:r w:rsidR="00792B24">
      <w:fldChar w:fldCharType="begin"/>
    </w:r>
    <w:r w:rsidR="00792B24" w:rsidRPr="00792B24">
      <w:rPr>
        <w:lang w:val="fr-CH"/>
      </w:rPr>
      <w:instrText xml:space="preserve"> HYPERLINK "http://www.abmh.ch" </w:instrText>
    </w:r>
    <w:r w:rsidR="00792B24">
      <w:fldChar w:fldCharType="separate"/>
    </w:r>
    <w:r w:rsidR="00AC0847" w:rsidRPr="00AC0847">
      <w:rPr>
        <w:rStyle w:val="Hyperlink"/>
        <w:bCs/>
        <w:sz w:val="20"/>
        <w:szCs w:val="20"/>
        <w:lang w:val="fr-CH"/>
      </w:rPr>
      <w:t>www.abmh.ch</w:t>
    </w:r>
    <w:r w:rsidR="00792B24">
      <w:rPr>
        <w:rStyle w:val="Hyperlink"/>
        <w:bCs/>
        <w:sz w:val="20"/>
        <w:szCs w:val="20"/>
        <w:lang w:val="fr-CH"/>
      </w:rPr>
      <w:fldChar w:fldCharType="end"/>
    </w:r>
  </w:p>
  <w:p w:rsidR="0022368E" w:rsidRPr="00AC0847" w:rsidRDefault="0022368E">
    <w:pPr>
      <w:pStyle w:val="Kopfzeile"/>
      <w:rPr>
        <w:sz w:val="20"/>
        <w:szCs w:val="20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7" w:rsidRDefault="00AC0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E"/>
    <w:rsid w:val="00032529"/>
    <w:rsid w:val="00060845"/>
    <w:rsid w:val="000874AF"/>
    <w:rsid w:val="000A1C1D"/>
    <w:rsid w:val="000D1179"/>
    <w:rsid w:val="000D3F8B"/>
    <w:rsid w:val="000D6F26"/>
    <w:rsid w:val="000F3275"/>
    <w:rsid w:val="00104520"/>
    <w:rsid w:val="00112531"/>
    <w:rsid w:val="00152B88"/>
    <w:rsid w:val="00162A6A"/>
    <w:rsid w:val="00165805"/>
    <w:rsid w:val="0017341D"/>
    <w:rsid w:val="00175852"/>
    <w:rsid w:val="0018522E"/>
    <w:rsid w:val="00191C36"/>
    <w:rsid w:val="001934F9"/>
    <w:rsid w:val="001A68CB"/>
    <w:rsid w:val="001A6965"/>
    <w:rsid w:val="001B027B"/>
    <w:rsid w:val="001B0B96"/>
    <w:rsid w:val="001C0FCF"/>
    <w:rsid w:val="001C379F"/>
    <w:rsid w:val="001D622B"/>
    <w:rsid w:val="0021260B"/>
    <w:rsid w:val="00217F8A"/>
    <w:rsid w:val="0022368E"/>
    <w:rsid w:val="00224497"/>
    <w:rsid w:val="00260FB8"/>
    <w:rsid w:val="002659FB"/>
    <w:rsid w:val="00280A3F"/>
    <w:rsid w:val="002A7679"/>
    <w:rsid w:val="00301793"/>
    <w:rsid w:val="00347FB8"/>
    <w:rsid w:val="003A248C"/>
    <w:rsid w:val="004327EC"/>
    <w:rsid w:val="00433682"/>
    <w:rsid w:val="00444909"/>
    <w:rsid w:val="00476ECE"/>
    <w:rsid w:val="004A04C6"/>
    <w:rsid w:val="004C7EB5"/>
    <w:rsid w:val="004D3A1F"/>
    <w:rsid w:val="00536DC0"/>
    <w:rsid w:val="00561712"/>
    <w:rsid w:val="00580FF2"/>
    <w:rsid w:val="00594F20"/>
    <w:rsid w:val="005B31E8"/>
    <w:rsid w:val="005B5C1B"/>
    <w:rsid w:val="005D07CC"/>
    <w:rsid w:val="005E7A49"/>
    <w:rsid w:val="005F40B7"/>
    <w:rsid w:val="006051CE"/>
    <w:rsid w:val="00634E0F"/>
    <w:rsid w:val="00642B61"/>
    <w:rsid w:val="0064312E"/>
    <w:rsid w:val="00663AED"/>
    <w:rsid w:val="00693EA5"/>
    <w:rsid w:val="006A11A9"/>
    <w:rsid w:val="006A71AE"/>
    <w:rsid w:val="0070300C"/>
    <w:rsid w:val="007747C8"/>
    <w:rsid w:val="00792B24"/>
    <w:rsid w:val="007B671B"/>
    <w:rsid w:val="007C414C"/>
    <w:rsid w:val="007C62CD"/>
    <w:rsid w:val="007D20D6"/>
    <w:rsid w:val="007E028D"/>
    <w:rsid w:val="007E4C78"/>
    <w:rsid w:val="007E6E75"/>
    <w:rsid w:val="007F13A8"/>
    <w:rsid w:val="007F216D"/>
    <w:rsid w:val="0080101D"/>
    <w:rsid w:val="008073D6"/>
    <w:rsid w:val="00813485"/>
    <w:rsid w:val="00817118"/>
    <w:rsid w:val="00835E38"/>
    <w:rsid w:val="00853E05"/>
    <w:rsid w:val="00866EE6"/>
    <w:rsid w:val="008B2C0F"/>
    <w:rsid w:val="008D0B1F"/>
    <w:rsid w:val="008E072F"/>
    <w:rsid w:val="009161C1"/>
    <w:rsid w:val="00943BF6"/>
    <w:rsid w:val="009839C0"/>
    <w:rsid w:val="009B46A7"/>
    <w:rsid w:val="009F0AAA"/>
    <w:rsid w:val="009F2676"/>
    <w:rsid w:val="00A146DE"/>
    <w:rsid w:val="00A244A8"/>
    <w:rsid w:val="00A36E4A"/>
    <w:rsid w:val="00A376DD"/>
    <w:rsid w:val="00A4048F"/>
    <w:rsid w:val="00AB4685"/>
    <w:rsid w:val="00AC0847"/>
    <w:rsid w:val="00AD5563"/>
    <w:rsid w:val="00AD6E6F"/>
    <w:rsid w:val="00AE55DF"/>
    <w:rsid w:val="00B3341F"/>
    <w:rsid w:val="00B47813"/>
    <w:rsid w:val="00B579D9"/>
    <w:rsid w:val="00B73CEB"/>
    <w:rsid w:val="00B772C6"/>
    <w:rsid w:val="00B85580"/>
    <w:rsid w:val="00BA72DB"/>
    <w:rsid w:val="00BD1FDA"/>
    <w:rsid w:val="00BF652A"/>
    <w:rsid w:val="00C01DB2"/>
    <w:rsid w:val="00C05473"/>
    <w:rsid w:val="00C16398"/>
    <w:rsid w:val="00C425C7"/>
    <w:rsid w:val="00C8514F"/>
    <w:rsid w:val="00CA3E03"/>
    <w:rsid w:val="00CB5B0A"/>
    <w:rsid w:val="00D06C0D"/>
    <w:rsid w:val="00D23537"/>
    <w:rsid w:val="00D3079F"/>
    <w:rsid w:val="00D65740"/>
    <w:rsid w:val="00D7282A"/>
    <w:rsid w:val="00D776AD"/>
    <w:rsid w:val="00D974C5"/>
    <w:rsid w:val="00DB4797"/>
    <w:rsid w:val="00DC5F91"/>
    <w:rsid w:val="00DC7D5B"/>
    <w:rsid w:val="00DD5B5B"/>
    <w:rsid w:val="00E628B6"/>
    <w:rsid w:val="00E84CF4"/>
    <w:rsid w:val="00ED41DB"/>
    <w:rsid w:val="00F00BDD"/>
    <w:rsid w:val="00F104C7"/>
    <w:rsid w:val="00F17E3C"/>
    <w:rsid w:val="00F27056"/>
    <w:rsid w:val="00F31E4A"/>
    <w:rsid w:val="00F6463C"/>
    <w:rsid w:val="00F70DD7"/>
    <w:rsid w:val="00F961D4"/>
    <w:rsid w:val="00F96761"/>
    <w:rsid w:val="00FD377B"/>
    <w:rsid w:val="00FE52C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57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7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7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7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7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68E"/>
  </w:style>
  <w:style w:type="paragraph" w:styleId="Fuzeile">
    <w:name w:val="footer"/>
    <w:basedOn w:val="Standard"/>
    <w:link w:val="FuzeileZchn"/>
    <w:uiPriority w:val="99"/>
    <w:unhideWhenUsed/>
    <w:rsid w:val="00223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68E"/>
  </w:style>
  <w:style w:type="character" w:styleId="Hyperlink">
    <w:name w:val="Hyperlink"/>
    <w:basedOn w:val="Absatz-Standardschriftart"/>
    <w:uiPriority w:val="99"/>
    <w:unhideWhenUsed/>
    <w:rsid w:val="00AC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57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7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7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7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7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68E"/>
  </w:style>
  <w:style w:type="paragraph" w:styleId="Fuzeile">
    <w:name w:val="footer"/>
    <w:basedOn w:val="Standard"/>
    <w:link w:val="FuzeileZchn"/>
    <w:uiPriority w:val="99"/>
    <w:unhideWhenUsed/>
    <w:rsid w:val="00223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68E"/>
  </w:style>
  <w:style w:type="character" w:styleId="Hyperlink">
    <w:name w:val="Hyperlink"/>
    <w:basedOn w:val="Absatz-Standardschriftart"/>
    <w:uiPriority w:val="99"/>
    <w:unhideWhenUsed/>
    <w:rsid w:val="00AC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bmb.c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6850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Wenger</dc:creator>
  <cp:lastModifiedBy>France Santi</cp:lastModifiedBy>
  <cp:revision>4</cp:revision>
  <cp:lastPrinted>2014-09-16T14:45:00Z</cp:lastPrinted>
  <dcterms:created xsi:type="dcterms:W3CDTF">2014-09-16T11:59:00Z</dcterms:created>
  <dcterms:modified xsi:type="dcterms:W3CDTF">2014-09-17T09:09:00Z</dcterms:modified>
</cp:coreProperties>
</file>